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191DD87D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6D27AD">
        <w:rPr>
          <w:rFonts w:ascii="Tahoma" w:hAnsi="Tahoma"/>
          <w:sz w:val="24"/>
        </w:rPr>
        <w:t>2</w:t>
      </w:r>
      <w:r w:rsidR="0079297C">
        <w:rPr>
          <w:rFonts w:ascii="Tahoma" w:hAnsi="Tahoma"/>
          <w:sz w:val="24"/>
        </w:rPr>
        <w:t>7</w:t>
      </w:r>
      <w:r w:rsidR="00C761F9" w:rsidRPr="00742670">
        <w:rPr>
          <w:rFonts w:ascii="Tahoma" w:hAnsi="Tahoma"/>
          <w:sz w:val="24"/>
        </w:rPr>
        <w:t>.</w:t>
      </w:r>
      <w:r w:rsidR="00742670" w:rsidRPr="00742670">
        <w:rPr>
          <w:rFonts w:ascii="Tahoma" w:hAnsi="Tahoma"/>
          <w:sz w:val="24"/>
        </w:rPr>
        <w:t>0</w:t>
      </w:r>
      <w:r w:rsidR="006D27AD">
        <w:rPr>
          <w:rFonts w:ascii="Tahoma" w:hAnsi="Tahoma"/>
          <w:sz w:val="24"/>
        </w:rPr>
        <w:t>4</w:t>
      </w:r>
      <w:r w:rsidR="00FA3B4E" w:rsidRPr="00742670">
        <w:rPr>
          <w:rFonts w:ascii="Tahoma" w:hAnsi="Tahoma"/>
          <w:sz w:val="24"/>
        </w:rPr>
        <w:t>.</w:t>
      </w:r>
      <w:r w:rsidR="00FE3BDD" w:rsidRPr="00742670">
        <w:rPr>
          <w:rFonts w:ascii="Tahoma" w:hAnsi="Tahoma"/>
          <w:sz w:val="24"/>
        </w:rPr>
        <w:t>202</w:t>
      </w:r>
      <w:r w:rsidR="008A7D20" w:rsidRPr="00742670">
        <w:rPr>
          <w:rFonts w:ascii="Tahoma" w:hAnsi="Tahoma"/>
          <w:sz w:val="24"/>
        </w:rPr>
        <w:t>6</w:t>
      </w:r>
      <w:r w:rsidR="009C3E99" w:rsidRPr="00742670">
        <w:rPr>
          <w:rFonts w:ascii="Tahoma" w:hAnsi="Tahoma"/>
          <w:sz w:val="24"/>
        </w:rPr>
        <w:t xml:space="preserve"> </w:t>
      </w:r>
      <w:r w:rsidR="00FE3BDD" w:rsidRPr="00742670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4417205F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6D27AD">
        <w:rPr>
          <w:rFonts w:ascii="Tahoma" w:hAnsi="Tahoma"/>
          <w:b/>
          <w:sz w:val="24"/>
          <w:u w:val="single"/>
        </w:rPr>
        <w:t>4</w:t>
      </w:r>
      <w:r w:rsidR="00C761F9" w:rsidRPr="00742670">
        <w:rPr>
          <w:rFonts w:ascii="Tahoma" w:hAnsi="Tahoma"/>
          <w:b/>
          <w:sz w:val="24"/>
          <w:u w:val="single"/>
        </w:rPr>
        <w:t>/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6D27AD">
        <w:rPr>
          <w:rFonts w:ascii="Tahoma" w:hAnsi="Tahoma"/>
          <w:b/>
          <w:sz w:val="24"/>
          <w:u w:val="single"/>
        </w:rPr>
        <w:t>4</w:t>
      </w:r>
      <w:r w:rsidR="00C761F9" w:rsidRPr="00742670">
        <w:rPr>
          <w:rFonts w:ascii="Tahoma" w:hAnsi="Tahoma"/>
          <w:b/>
          <w:sz w:val="24"/>
          <w:u w:val="single"/>
        </w:rPr>
        <w:t>/202</w:t>
      </w:r>
      <w:r w:rsidR="008A7D20" w:rsidRPr="00742670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7D4F9384" w14:textId="42AF23A5" w:rsidR="00EC100D" w:rsidRPr="00A55E20" w:rsidRDefault="00AC2AE7" w:rsidP="00AC2AE7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466AC">
        <w:rPr>
          <w:rFonts w:ascii="Tahoma" w:hAnsi="Tahoma"/>
          <w:b/>
          <w:sz w:val="24"/>
          <w:u w:val="single"/>
        </w:rPr>
        <w:t xml:space="preserve">NA DOSTAWĘ </w:t>
      </w:r>
      <w:r w:rsidR="00E466AC" w:rsidRPr="00E466AC">
        <w:rPr>
          <w:rFonts w:ascii="Tahoma" w:hAnsi="Tahoma"/>
          <w:b/>
          <w:sz w:val="24"/>
          <w:u w:val="single"/>
        </w:rPr>
        <w:t>LASERA PŁASKIEGO</w:t>
      </w:r>
    </w:p>
    <w:p w14:paraId="4F026B3D" w14:textId="77777777" w:rsidR="001D4823" w:rsidRPr="00A55E20" w:rsidRDefault="001D4823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dla projektu „</w:t>
      </w:r>
      <w:r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A55E20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A55E20" w:rsidRDefault="00FE3BDD" w:rsidP="00C8461E">
      <w:pPr>
        <w:pStyle w:val="Styl1"/>
      </w:pPr>
      <w:r w:rsidRPr="00A55E20">
        <w:t>ZAMAWIAJĄCY</w:t>
      </w:r>
    </w:p>
    <w:p w14:paraId="7B64BB63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A55E20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A55E20" w:rsidRDefault="00FE3BDD" w:rsidP="00C8461E">
      <w:pPr>
        <w:pStyle w:val="Styl1"/>
      </w:pPr>
      <w:r w:rsidRPr="00A55E20">
        <w:t>INFORMACJE O OGŁOSZENIU</w:t>
      </w:r>
    </w:p>
    <w:p w14:paraId="571E6133" w14:textId="61F58F05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7DF8410D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 xml:space="preserve"> Załącznik nr 1 do Zapytania ofertowego </w:t>
      </w:r>
      <w:r w:rsidR="00D37877" w:rsidRPr="00406CBD">
        <w:rPr>
          <w:rFonts w:ascii="Tahoma" w:eastAsia="Arial" w:hAnsi="Tahoma" w:cs="Tahoma"/>
          <w:color w:val="000000"/>
          <w:sz w:val="24"/>
          <w:szCs w:val="24"/>
        </w:rPr>
        <w:t>nie może być modyfikowany przez Oferenta</w:t>
      </w:r>
      <w:r w:rsidR="0094590C" w:rsidRPr="0094590C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4590C" w:rsidRPr="00A55E20">
        <w:rPr>
          <w:rFonts w:ascii="Tahoma" w:eastAsia="Arial" w:hAnsi="Tahoma" w:cs="Tahoma"/>
          <w:color w:val="000000"/>
          <w:sz w:val="24"/>
          <w:szCs w:val="24"/>
        </w:rPr>
        <w:t>w zakresie jego treści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>, pod rygorem odrzucenia oferty.</w:t>
      </w:r>
    </w:p>
    <w:p w14:paraId="3F4567B0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52C9DCC3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ofercie wskazać należy cenę ofertową netto i brutto wraz z obowiązującą stawką VAT.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3BDB7081" w:rsidR="00FC4A78" w:rsidRPr="00A55E20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Cena musi obejmować wszystkie koszty i składniki realizacji zamówienia (w tym upusty, rabaty, </w:t>
      </w:r>
      <w:r w:rsidR="007002F6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.). </w:t>
      </w:r>
    </w:p>
    <w:p w14:paraId="13525FEE" w14:textId="7BF87BEB" w:rsidR="005E1CD9" w:rsidRPr="00A55E20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Cena przedmiotu zamówienia może być tylko jedna, nie dopuszcza się wariantowości cen.</w:t>
      </w:r>
      <w:r w:rsidR="002773C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12CC9690" w14:textId="77777777" w:rsidR="00386873" w:rsidRDefault="00FE3BDD" w:rsidP="00386873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  <w:bookmarkStart w:id="0" w:name="_Hlk214626680"/>
    </w:p>
    <w:p w14:paraId="4BD8497E" w14:textId="77777777" w:rsidR="00386873" w:rsidRDefault="00386873" w:rsidP="00386873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86873">
        <w:rPr>
          <w:rFonts w:ascii="Tahoma" w:eastAsia="Arial" w:hAnsi="Tahoma" w:cs="Tahoma"/>
          <w:sz w:val="24"/>
          <w:szCs w:val="24"/>
        </w:rPr>
        <w:t xml:space="preserve">Do oferty należy dołączyć Załącznik nr 2 do Zapytania ofertowego stanowiący zestawienie parametrów technicznych przedmiotu oferty wraz z dokumentacją potwierdzającą spełnienie wymagań. </w:t>
      </w:r>
    </w:p>
    <w:p w14:paraId="6B13C098" w14:textId="26A60CCD" w:rsidR="00386873" w:rsidRDefault="00386873" w:rsidP="00386873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86873">
        <w:rPr>
          <w:rFonts w:ascii="Tahoma" w:eastAsia="Arial" w:hAnsi="Tahoma" w:cs="Tahoma"/>
          <w:sz w:val="24"/>
          <w:szCs w:val="24"/>
        </w:rPr>
        <w:t xml:space="preserve">Źródło danych, czyli dokumentację potwierdzającą spełnienie wymagań stanowić powinny dokumenty sporządzone przez producenta lub sporządzone w oparciu o informacje uzyskane ze źródeł udostępnionych przez producenta. Przykłady akceptowalnych dokumentów to: </w:t>
      </w:r>
      <w:r w:rsidR="00765C94">
        <w:rPr>
          <w:rFonts w:ascii="Tahoma" w:eastAsia="Arial" w:hAnsi="Tahoma" w:cs="Tahoma"/>
          <w:sz w:val="24"/>
          <w:szCs w:val="24"/>
        </w:rPr>
        <w:t xml:space="preserve">Dokumentacja techniczno-ruchowa, </w:t>
      </w:r>
      <w:r w:rsidRPr="00386873">
        <w:rPr>
          <w:rFonts w:ascii="Tahoma" w:eastAsia="Arial" w:hAnsi="Tahoma" w:cs="Tahoma"/>
          <w:sz w:val="24"/>
          <w:szCs w:val="24"/>
        </w:rPr>
        <w:t>specyfikacja techniczna, karta katalogowa produktu, karta informacyjna produktu, karta techniczna, podręcznik użytkownika/instrukcja obsługi lub inny dokument potwierdzający parametry.</w:t>
      </w:r>
    </w:p>
    <w:p w14:paraId="503DD0E0" w14:textId="101E12CD" w:rsidR="00424344" w:rsidRPr="00386873" w:rsidRDefault="00424344" w:rsidP="00386873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926F7">
        <w:rPr>
          <w:rFonts w:ascii="Tahoma" w:eastAsia="Arial" w:hAnsi="Tahoma" w:cs="Tahoma"/>
          <w:color w:val="000000"/>
          <w:sz w:val="24"/>
          <w:szCs w:val="24"/>
        </w:rPr>
        <w:t>Obligatoryjnie, pod rygorem odrzucenia oferty, Oferent zobowiązany jest dołączyć jako załącznik do oferty Dokumentację techniczno-ruchową (DTR) przedmiotu oferty lub dokument równoważny do DTR.</w:t>
      </w:r>
    </w:p>
    <w:p w14:paraId="3F3AD545" w14:textId="77777777" w:rsidR="00386873" w:rsidRDefault="00386873" w:rsidP="00386873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86873">
        <w:rPr>
          <w:rFonts w:ascii="Tahoma" w:eastAsia="Arial" w:hAnsi="Tahoma" w:cs="Tahoma"/>
          <w:sz w:val="24"/>
          <w:szCs w:val="24"/>
        </w:rPr>
        <w:t xml:space="preserve">Załącznik nr 2 do Zapytania Ofertowego musi przedstawiać specyfikację jednego, konkretnego typu, wersji lub modelu oferowanego przedmiotu zamówienia. W przypadku zamiaru zaoferowania różnych jednostek stanowiących finalny przedmiot zamówienia, tj. różnych modeli lub typów produktów spełniających wymagania niniejszego Zapytania, Oferent jest zobowiązany dołączyć odrębny, kompletny Załącznik nr 2 do Zapytania Ofertowego dla każdego z tych modeli, załączając dedykowaną dokumentację potwierdzającą parametry techniczne danego modelu. </w:t>
      </w:r>
    </w:p>
    <w:p w14:paraId="642C5933" w14:textId="6C421C0B" w:rsidR="00B8422E" w:rsidRPr="00324B24" w:rsidRDefault="00F243E9" w:rsidP="00386873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treści Zapytania ofertowego oraz w załącznikach do Zapytania ofertowego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Zamówienia”</w:t>
      </w:r>
      <w:r w:rsidR="004B5EA1">
        <w:rPr>
          <w:rFonts w:ascii="Tahoma" w:eastAsia="Arial" w:hAnsi="Tahoma" w:cs="Tahoma"/>
          <w:sz w:val="24"/>
          <w:szCs w:val="24"/>
        </w:rPr>
        <w:t>.</w:t>
      </w:r>
    </w:p>
    <w:bookmarkEnd w:id="0"/>
    <w:p w14:paraId="5570D9AB" w14:textId="574B1A5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03076448" w:rsidR="00E635E6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 ogólnodostępnych baz (np. KRS, CEIDG), to do oferty należy dołączyć stosowne pełnomocnictwo do podpisywania ofert.</w:t>
      </w:r>
    </w:p>
    <w:p w14:paraId="33944A66" w14:textId="7E3D5B8E" w:rsidR="00424344" w:rsidRDefault="006631A4" w:rsidP="00424344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Ofertę </w:t>
      </w:r>
      <w:r w:rsidRPr="006631A4">
        <w:rPr>
          <w:rFonts w:ascii="Tahoma" w:eastAsia="Arial" w:hAnsi="Tahoma" w:cs="Tahoma"/>
          <w:color w:val="000000"/>
          <w:sz w:val="24"/>
          <w:szCs w:val="24"/>
        </w:rPr>
        <w:t xml:space="preserve">należy podpisać kwalifikowanym podpisem elektronicznym w przypadku dokumentu elektronicznego lub cyfrowe odwzorowanie </w:t>
      </w:r>
      <w:r>
        <w:rPr>
          <w:rFonts w:ascii="Tahoma" w:eastAsia="Arial" w:hAnsi="Tahoma" w:cs="Tahoma"/>
          <w:color w:val="000000"/>
          <w:sz w:val="24"/>
          <w:szCs w:val="24"/>
        </w:rPr>
        <w:t>oferty</w:t>
      </w:r>
      <w:r w:rsidRPr="006631A4">
        <w:rPr>
          <w:rFonts w:ascii="Tahoma" w:eastAsia="Arial" w:hAnsi="Tahoma" w:cs="Tahoma"/>
          <w:color w:val="000000"/>
          <w:sz w:val="24"/>
          <w:szCs w:val="24"/>
        </w:rPr>
        <w:t xml:space="preserve"> należy opatrzeć kwalifikowanym podpisem elektronicznym w przypadku postaci papierowej opatrzonej własnoręcznym podpisem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FEE7042" w14:textId="59558125" w:rsidR="00765C94" w:rsidRPr="00A55E20" w:rsidRDefault="00765C94" w:rsidP="00424344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Oferta niepodpisana w oparciu o powyższe wytyczne zostanie odrzucona.</w:t>
      </w:r>
    </w:p>
    <w:p w14:paraId="7A728ABA" w14:textId="397CB35A" w:rsidR="00E635E6" w:rsidRPr="00A55E20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28FD0841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88689F">
        <w:rPr>
          <w:rFonts w:ascii="Tahoma" w:eastAsia="Arial" w:hAnsi="Tahoma" w:cs="Tahoma"/>
          <w:bCs/>
          <w:color w:val="000000"/>
          <w:sz w:val="24"/>
          <w:szCs w:val="24"/>
        </w:rPr>
        <w:t>04</w:t>
      </w:r>
      <w:r w:rsidR="005530A9" w:rsidRPr="00D53563">
        <w:rPr>
          <w:rFonts w:ascii="Tahoma" w:hAnsi="Tahoma"/>
          <w:color w:val="000000"/>
          <w:sz w:val="24"/>
        </w:rPr>
        <w:t>.</w:t>
      </w:r>
      <w:r w:rsidR="00D53563" w:rsidRPr="00D53563">
        <w:rPr>
          <w:rFonts w:ascii="Tahoma" w:hAnsi="Tahoma"/>
          <w:color w:val="000000"/>
          <w:sz w:val="24"/>
        </w:rPr>
        <w:t>0</w:t>
      </w:r>
      <w:r w:rsidR="0088689F">
        <w:rPr>
          <w:rFonts w:ascii="Tahoma" w:hAnsi="Tahoma"/>
          <w:color w:val="000000"/>
          <w:sz w:val="24"/>
        </w:rPr>
        <w:t>5</w:t>
      </w:r>
      <w:r w:rsidR="00152D21" w:rsidRPr="00D53563">
        <w:rPr>
          <w:rFonts w:ascii="Tahoma" w:hAnsi="Tahoma"/>
          <w:color w:val="000000"/>
          <w:sz w:val="24"/>
        </w:rPr>
        <w:t>.</w:t>
      </w:r>
      <w:r w:rsidRPr="00D53563">
        <w:rPr>
          <w:rFonts w:ascii="Tahoma" w:hAnsi="Tahoma"/>
          <w:sz w:val="24"/>
        </w:rPr>
        <w:t>202</w:t>
      </w:r>
      <w:r w:rsidR="004316AE" w:rsidRPr="00D53563">
        <w:rPr>
          <w:rFonts w:ascii="Tahoma" w:hAnsi="Tahoma"/>
          <w:sz w:val="24"/>
        </w:rPr>
        <w:t>6</w:t>
      </w:r>
      <w:r w:rsidR="00DC1EC6" w:rsidRPr="00D53563">
        <w:rPr>
          <w:rFonts w:ascii="Tahoma" w:hAnsi="Tahoma"/>
          <w:sz w:val="24"/>
        </w:rPr>
        <w:t> </w:t>
      </w:r>
      <w:r w:rsidRPr="00D53563">
        <w:rPr>
          <w:rFonts w:ascii="Tahoma" w:hAnsi="Tahoma"/>
          <w:sz w:val="24"/>
        </w:rPr>
        <w:t>r.</w:t>
      </w:r>
    </w:p>
    <w:p w14:paraId="324A2D8F" w14:textId="29BE01A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Oferty należy składać za pomocą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A55E20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„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A55E20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A55E20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A55E20">
        <w:rPr>
          <w:rFonts w:ascii="Tahoma" w:hAnsi="Tahoma" w:cs="Tahoma"/>
          <w:sz w:val="24"/>
          <w:szCs w:val="24"/>
        </w:rPr>
        <w:t xml:space="preserve">Zapytania </w:t>
      </w:r>
      <w:r w:rsidRPr="00A55E20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A55E20">
        <w:rPr>
          <w:rFonts w:ascii="Tahoma" w:hAnsi="Tahoma" w:cs="Tahoma"/>
          <w:sz w:val="24"/>
          <w:szCs w:val="24"/>
        </w:rPr>
        <w:t xml:space="preserve">Zamawiającym </w:t>
      </w:r>
      <w:r w:rsidRPr="00A55E20">
        <w:rPr>
          <w:rFonts w:ascii="Tahoma" w:hAnsi="Tahoma" w:cs="Tahoma"/>
          <w:sz w:val="24"/>
          <w:szCs w:val="24"/>
        </w:rPr>
        <w:t xml:space="preserve">a </w:t>
      </w:r>
      <w:r w:rsidR="00F644C0" w:rsidRPr="00A55E20">
        <w:rPr>
          <w:rFonts w:ascii="Tahoma" w:hAnsi="Tahoma" w:cs="Tahoma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 w:rsidRPr="00A55E20">
        <w:rPr>
          <w:rFonts w:ascii="Tahoma" w:hAnsi="Tahoma" w:cs="Tahoma"/>
          <w:sz w:val="24"/>
          <w:szCs w:val="24"/>
        </w:rPr>
        <w:t>us</w:t>
      </w:r>
      <w:r w:rsidRPr="00A55E20">
        <w:rPr>
          <w:rFonts w:ascii="Tahoma" w:hAnsi="Tahoma" w:cs="Tahoma"/>
          <w:sz w:val="24"/>
          <w:szCs w:val="24"/>
        </w:rPr>
        <w:t>t</w:t>
      </w:r>
      <w:r w:rsidR="0002326A" w:rsidRPr="00A55E20">
        <w:rPr>
          <w:rFonts w:ascii="Tahoma" w:hAnsi="Tahoma" w:cs="Tahoma"/>
          <w:sz w:val="24"/>
          <w:szCs w:val="24"/>
        </w:rPr>
        <w:t>.</w:t>
      </w:r>
      <w:r w:rsidR="00D775F6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4</w:t>
      </w:r>
      <w:r w:rsidR="00D775F6" w:rsidRPr="00A55E20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A55E20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="00FE3BDD" w:rsidRPr="00A55E20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07176374" w:rsidR="007A6F7F" w:rsidRPr="00A55E20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A55E20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A55E20">
        <w:rPr>
          <w:rFonts w:ascii="Tahoma" w:hAnsi="Tahoma" w:cs="Tahoma"/>
          <w:sz w:val="24"/>
          <w:szCs w:val="24"/>
        </w:rPr>
        <w:t xml:space="preserve">na </w:t>
      </w:r>
      <w:r w:rsidR="00A63216" w:rsidRPr="004B5EA1">
        <w:rPr>
          <w:rFonts w:ascii="Tahoma" w:hAnsi="Tahoma" w:cs="Tahoma"/>
          <w:sz w:val="24"/>
          <w:szCs w:val="24"/>
        </w:rPr>
        <w:t>2</w:t>
      </w:r>
      <w:r w:rsidR="002048AA" w:rsidRPr="004B5EA1">
        <w:rPr>
          <w:rFonts w:ascii="Tahoma" w:hAnsi="Tahoma" w:cs="Tahoma"/>
          <w:sz w:val="24"/>
          <w:szCs w:val="24"/>
        </w:rPr>
        <w:t xml:space="preserve"> </w:t>
      </w:r>
      <w:r w:rsidR="00292E2C" w:rsidRPr="004B5EA1">
        <w:rPr>
          <w:rFonts w:ascii="Tahoma" w:hAnsi="Tahoma" w:cs="Tahoma"/>
          <w:sz w:val="24"/>
          <w:szCs w:val="24"/>
        </w:rPr>
        <w:t xml:space="preserve">dni </w:t>
      </w:r>
      <w:r w:rsidR="002048AA" w:rsidRPr="004B5EA1">
        <w:rPr>
          <w:rFonts w:ascii="Tahoma" w:hAnsi="Tahoma" w:cs="Tahoma"/>
          <w:sz w:val="24"/>
          <w:szCs w:val="24"/>
        </w:rPr>
        <w:t>robocz</w:t>
      </w:r>
      <w:r w:rsidR="00A63216" w:rsidRPr="004B5EA1">
        <w:rPr>
          <w:rFonts w:ascii="Tahoma" w:hAnsi="Tahoma" w:cs="Tahoma"/>
          <w:sz w:val="24"/>
          <w:szCs w:val="24"/>
        </w:rPr>
        <w:t>e</w:t>
      </w:r>
      <w:r w:rsidR="002048AA" w:rsidRPr="00A55E20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A55E20">
        <w:rPr>
          <w:rFonts w:ascii="Tahoma" w:hAnsi="Tahoma" w:cs="Tahoma"/>
          <w:sz w:val="24"/>
          <w:szCs w:val="24"/>
        </w:rPr>
        <w:t xml:space="preserve">przed </w:t>
      </w:r>
      <w:r w:rsidR="00292E2C" w:rsidRPr="00A55E20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A55E20">
        <w:rPr>
          <w:rFonts w:ascii="Tahoma" w:hAnsi="Tahoma"/>
          <w:sz w:val="24"/>
          <w14:ligatures w14:val="standardContextual"/>
        </w:rPr>
        <w:t>.</w:t>
      </w:r>
    </w:p>
    <w:p w14:paraId="026F25E4" w14:textId="15DB02BB" w:rsidR="000B3521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A55E20">
        <w:rPr>
          <w:rFonts w:ascii="Tahoma" w:hAnsi="Tahoma" w:cs="Tahoma"/>
          <w:sz w:val="24"/>
          <w:szCs w:val="24"/>
        </w:rPr>
        <w:t xml:space="preserve"> </w:t>
      </w:r>
      <w:r w:rsidR="000B352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W przypadku wskazanym w </w:t>
      </w:r>
      <w:r w:rsidR="009E3B5B" w:rsidRPr="00A55E20">
        <w:rPr>
          <w:rFonts w:ascii="Tahoma" w:hAnsi="Tahoma" w:cs="Tahoma"/>
          <w:sz w:val="24"/>
          <w:szCs w:val="24"/>
        </w:rPr>
        <w:t>sekcji</w:t>
      </w:r>
      <w:r w:rsidRPr="00A55E20">
        <w:rPr>
          <w:rFonts w:ascii="Tahoma" w:hAnsi="Tahoma" w:cs="Tahoma"/>
          <w:sz w:val="24"/>
          <w:szCs w:val="24"/>
        </w:rPr>
        <w:t xml:space="preserve"> IV.A.2.</w:t>
      </w:r>
      <w:r w:rsidR="00123E67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A55E20">
        <w:rPr>
          <w:rFonts w:ascii="Tahoma" w:hAnsi="Tahoma" w:cs="Tahoma"/>
          <w:sz w:val="24"/>
          <w:szCs w:val="24"/>
        </w:rPr>
        <w:t>elektronicznej</w:t>
      </w:r>
      <w:r w:rsidR="001825AD" w:rsidRPr="00A55E20">
        <w:rPr>
          <w:rFonts w:ascii="Tahoma" w:hAnsi="Tahoma" w:cs="Tahoma"/>
          <w:sz w:val="24"/>
          <w:szCs w:val="24"/>
        </w:rPr>
        <w:t xml:space="preserve"> lub telefonicznie</w:t>
      </w:r>
      <w:r w:rsidRPr="00A55E20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C8461E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21A170DA" w:rsidR="00E635E6" w:rsidRPr="003F0259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A55E20">
        <w:rPr>
          <w:rFonts w:ascii="Tahoma" w:eastAsia="Arial" w:hAnsi="Tahoma" w:cs="Tahoma"/>
          <w:sz w:val="24"/>
          <w:szCs w:val="24"/>
        </w:rPr>
        <w:t xml:space="preserve">zamówienia jest </w:t>
      </w:r>
      <w:r w:rsidR="000A15DC">
        <w:rPr>
          <w:rFonts w:ascii="Tahoma" w:eastAsia="Arial" w:hAnsi="Tahoma" w:cs="Tahoma"/>
          <w:sz w:val="24"/>
          <w:szCs w:val="24"/>
        </w:rPr>
        <w:t xml:space="preserve">kompleksowa </w:t>
      </w:r>
      <w:r w:rsidR="00E37C34" w:rsidRPr="00E250AE">
        <w:rPr>
          <w:rFonts w:ascii="Tahoma" w:hAnsi="Tahoma"/>
          <w:sz w:val="24"/>
        </w:rPr>
        <w:t>dostawa</w:t>
      </w:r>
      <w:r w:rsidR="00E250AE" w:rsidRPr="00E250AE">
        <w:rPr>
          <w:rFonts w:ascii="Tahoma" w:hAnsi="Tahoma"/>
          <w:sz w:val="24"/>
        </w:rPr>
        <w:t xml:space="preserve"> lasera płaskiego</w:t>
      </w:r>
      <w:r w:rsidR="00324B24" w:rsidRPr="00E250AE">
        <w:rPr>
          <w:rFonts w:ascii="Tahoma" w:hAnsi="Tahoma"/>
          <w:sz w:val="24"/>
        </w:rPr>
        <w:t>,</w:t>
      </w:r>
      <w:r w:rsidR="001A31AE">
        <w:rPr>
          <w:rFonts w:ascii="Tahoma" w:hAnsi="Tahoma"/>
          <w:sz w:val="24"/>
        </w:rPr>
        <w:t xml:space="preserve"> jego rozładunek,</w:t>
      </w:r>
      <w:r w:rsidR="00324B24" w:rsidRPr="00E250AE">
        <w:rPr>
          <w:rFonts w:ascii="Tahoma" w:hAnsi="Tahoma"/>
          <w:sz w:val="24"/>
        </w:rPr>
        <w:t xml:space="preserve"> </w:t>
      </w:r>
      <w:r w:rsidR="006427A0">
        <w:rPr>
          <w:rFonts w:ascii="Tahoma" w:hAnsi="Tahoma"/>
          <w:sz w:val="24"/>
        </w:rPr>
        <w:t xml:space="preserve">montaż, </w:t>
      </w:r>
      <w:r w:rsidR="00324B24" w:rsidRPr="00E250AE">
        <w:rPr>
          <w:rFonts w:ascii="Tahoma" w:hAnsi="Tahoma"/>
          <w:sz w:val="24"/>
        </w:rPr>
        <w:t xml:space="preserve">instalacja, uruchomienie i przeprowadzenie </w:t>
      </w:r>
      <w:r w:rsidR="0088689F">
        <w:rPr>
          <w:rFonts w:ascii="Tahoma" w:hAnsi="Tahoma"/>
          <w:sz w:val="24"/>
        </w:rPr>
        <w:t xml:space="preserve">wdrożenia w zakresie </w:t>
      </w:r>
      <w:r w:rsidR="00E250AE" w:rsidRPr="00E250AE">
        <w:rPr>
          <w:rFonts w:ascii="Tahoma" w:hAnsi="Tahoma"/>
          <w:sz w:val="24"/>
        </w:rPr>
        <w:t>jego</w:t>
      </w:r>
      <w:r w:rsidR="0088689F">
        <w:rPr>
          <w:rFonts w:ascii="Tahoma" w:hAnsi="Tahoma"/>
          <w:sz w:val="24"/>
        </w:rPr>
        <w:t xml:space="preserve"> </w:t>
      </w:r>
      <w:r w:rsidR="00E250AE" w:rsidRPr="00E250AE">
        <w:rPr>
          <w:rFonts w:ascii="Tahoma" w:hAnsi="Tahoma"/>
          <w:sz w:val="24"/>
        </w:rPr>
        <w:t>obsługi</w:t>
      </w:r>
      <w:r w:rsidR="00E37C34" w:rsidRPr="00E250AE">
        <w:rPr>
          <w:rFonts w:ascii="Tahoma" w:hAnsi="Tahoma"/>
          <w:sz w:val="24"/>
        </w:rPr>
        <w:t xml:space="preserve"> </w:t>
      </w:r>
      <w:r w:rsidRPr="00A55E20">
        <w:rPr>
          <w:rFonts w:ascii="Tahoma" w:hAnsi="Tahoma"/>
          <w:color w:val="000000"/>
          <w:sz w:val="24"/>
        </w:rPr>
        <w:t>na potrzeby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A55E2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A55E20">
        <w:rPr>
          <w:rFonts w:ascii="Tahoma" w:hAnsi="Tahoma" w:cs="Tahoma"/>
          <w:sz w:val="24"/>
          <w:szCs w:val="24"/>
        </w:rPr>
        <w:t>FESL.10.03-IP.01-01CH/23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F5479BC" w14:textId="7738361D" w:rsidR="00AC2C79" w:rsidRPr="003F0259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F0259">
        <w:rPr>
          <w:rFonts w:ascii="Tahoma" w:eastAsia="Arial" w:hAnsi="Tahoma" w:cs="Tahoma"/>
          <w:color w:val="000000"/>
          <w:sz w:val="24"/>
          <w:szCs w:val="24"/>
        </w:rPr>
        <w:t>Dostarczony przedmiot zamówienia musi być fabrycznie nowy i nieużywany. Mus</w:t>
      </w:r>
      <w:r w:rsidR="00E37C34" w:rsidRPr="003F0259">
        <w:rPr>
          <w:rFonts w:ascii="Tahoma" w:eastAsia="Arial" w:hAnsi="Tahoma" w:cs="Tahoma"/>
          <w:color w:val="000000"/>
          <w:sz w:val="24"/>
          <w:szCs w:val="24"/>
        </w:rPr>
        <w:t>i</w:t>
      </w:r>
      <w:r w:rsidRPr="003F0259">
        <w:rPr>
          <w:rFonts w:ascii="Tahoma" w:eastAsia="Arial" w:hAnsi="Tahoma" w:cs="Tahoma"/>
          <w:color w:val="000000"/>
          <w:sz w:val="24"/>
          <w:szCs w:val="24"/>
        </w:rPr>
        <w:t xml:space="preserve"> być to produkt istniejąc</w:t>
      </w:r>
      <w:r w:rsidR="00E37C34" w:rsidRPr="003F0259">
        <w:rPr>
          <w:rFonts w:ascii="Tahoma" w:eastAsia="Arial" w:hAnsi="Tahoma" w:cs="Tahoma"/>
          <w:color w:val="000000"/>
          <w:sz w:val="24"/>
          <w:szCs w:val="24"/>
        </w:rPr>
        <w:t>y</w:t>
      </w:r>
      <w:r w:rsidRPr="003F0259">
        <w:rPr>
          <w:rFonts w:ascii="Tahoma" w:eastAsia="Arial" w:hAnsi="Tahoma" w:cs="Tahoma"/>
          <w:color w:val="000000"/>
          <w:sz w:val="24"/>
          <w:szCs w:val="24"/>
        </w:rPr>
        <w:t xml:space="preserve"> w obrocie, nie prototyp.</w:t>
      </w:r>
      <w:r w:rsidR="003F0259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45C91051" w14:textId="643BFAB9" w:rsidR="009C4D1E" w:rsidRPr="00084D75" w:rsidRDefault="001E61B6" w:rsidP="00084D7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A55E20">
        <w:rPr>
          <w:rFonts w:ascii="Tahoma" w:eastAsia="Arial" w:hAnsi="Tahoma" w:cs="Tahoma"/>
          <w:sz w:val="24"/>
          <w:szCs w:val="24"/>
        </w:rPr>
        <w:t>wszystkie pozostałe koszty</w:t>
      </w:r>
      <w:r w:rsidR="00084D75">
        <w:rPr>
          <w:rFonts w:ascii="Tahoma" w:eastAsia="Arial" w:hAnsi="Tahoma" w:cs="Tahoma"/>
          <w:sz w:val="24"/>
          <w:szCs w:val="24"/>
        </w:rPr>
        <w:t xml:space="preserve"> </w:t>
      </w:r>
      <w:r w:rsidR="00695B0B" w:rsidRPr="00084D75">
        <w:rPr>
          <w:rFonts w:ascii="Tahoma" w:eastAsia="Arial" w:hAnsi="Tahoma" w:cs="Tahoma"/>
          <w:sz w:val="24"/>
          <w:szCs w:val="24"/>
        </w:rPr>
        <w:t>związane z prawidłowym wykonaniem przedmiotu zamówienia</w:t>
      </w:r>
      <w:r w:rsidRPr="00084D75">
        <w:rPr>
          <w:rFonts w:ascii="Tahoma" w:eastAsia="Arial" w:hAnsi="Tahoma" w:cs="Tahoma"/>
          <w:sz w:val="24"/>
          <w:szCs w:val="24"/>
        </w:rPr>
        <w:t xml:space="preserve">. </w:t>
      </w:r>
    </w:p>
    <w:p w14:paraId="00F899E0" w14:textId="550768FF" w:rsidR="00AC2C79" w:rsidRPr="00F25F9E" w:rsidRDefault="00FE3BDD" w:rsidP="00AC2C79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F25F9E">
        <w:rPr>
          <w:rFonts w:ascii="Tahoma" w:eastAsia="Arial" w:hAnsi="Tahoma" w:cs="Tahoma"/>
          <w:sz w:val="24"/>
          <w:szCs w:val="24"/>
        </w:rPr>
        <w:t xml:space="preserve">Wymagane parametry </w:t>
      </w:r>
      <w:r w:rsidR="00AC2C79" w:rsidRPr="00F25F9E">
        <w:rPr>
          <w:rFonts w:ascii="Tahoma" w:eastAsia="Arial" w:hAnsi="Tahoma" w:cs="Tahoma"/>
          <w:sz w:val="24"/>
          <w:szCs w:val="24"/>
        </w:rPr>
        <w:t>P</w:t>
      </w:r>
      <w:r w:rsidR="006F7D4B" w:rsidRPr="00F25F9E">
        <w:rPr>
          <w:rFonts w:ascii="Tahoma" w:eastAsia="Arial" w:hAnsi="Tahoma" w:cs="Tahoma"/>
          <w:sz w:val="24"/>
          <w:szCs w:val="24"/>
        </w:rPr>
        <w:t>rzedmiotu zamówienia</w:t>
      </w:r>
      <w:r w:rsidR="001800F3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6F7D4B" w:rsidRPr="00F25F9E">
        <w:rPr>
          <w:rFonts w:ascii="Tahoma" w:eastAsia="Arial" w:hAnsi="Tahoma" w:cs="Tahoma"/>
          <w:sz w:val="24"/>
          <w:szCs w:val="24"/>
        </w:rPr>
        <w:t>zostały określone w</w:t>
      </w:r>
      <w:r w:rsidR="00BC79A9" w:rsidRPr="00F25F9E">
        <w:rPr>
          <w:rFonts w:ascii="Tahoma" w:eastAsia="Arial" w:hAnsi="Tahoma" w:cs="Tahoma"/>
          <w:sz w:val="24"/>
          <w:szCs w:val="24"/>
        </w:rPr>
        <w:t> 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>ałącznik</w:t>
      </w:r>
      <w:r w:rsidR="00F25F9E" w:rsidRPr="00F25F9E">
        <w:rPr>
          <w:rFonts w:ascii="Tahoma" w:eastAsia="Arial" w:hAnsi="Tahoma" w:cs="Tahoma"/>
          <w:b/>
          <w:bCs/>
          <w:sz w:val="24"/>
          <w:szCs w:val="24"/>
        </w:rPr>
        <w:t>u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 xml:space="preserve"> nr 2</w:t>
      </w:r>
      <w:r w:rsidR="0037475C" w:rsidRPr="00F25F9E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 xml:space="preserve">do 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>apytania ofertowego</w:t>
      </w:r>
      <w:r w:rsidR="001800F3" w:rsidRPr="00F25F9E">
        <w:rPr>
          <w:rFonts w:ascii="Tahoma" w:eastAsia="Arial" w:hAnsi="Tahoma" w:cs="Tahoma"/>
          <w:sz w:val="24"/>
          <w:szCs w:val="24"/>
        </w:rPr>
        <w:t>.</w:t>
      </w:r>
      <w:r w:rsidR="00AC2C79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36550E" w:rsidRPr="00F25F9E">
        <w:rPr>
          <w:rFonts w:ascii="Tahoma" w:eastAsia="Arial" w:hAnsi="Tahoma" w:cs="Tahoma"/>
          <w:sz w:val="24"/>
          <w:szCs w:val="24"/>
        </w:rPr>
        <w:t>Oferowane p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F25F9E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określone </w:t>
      </w:r>
      <w:r w:rsidR="0036550E" w:rsidRPr="00F25F9E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F25F9E">
        <w:rPr>
          <w:rFonts w:ascii="Tahoma" w:eastAsia="Arial" w:hAnsi="Tahoma" w:cs="Tahoma"/>
          <w:sz w:val="24"/>
          <w:szCs w:val="24"/>
        </w:rPr>
        <w:t>Z</w:t>
      </w:r>
      <w:r w:rsidR="0036550E" w:rsidRPr="00F25F9E">
        <w:rPr>
          <w:rFonts w:ascii="Tahoma" w:eastAsia="Arial" w:hAnsi="Tahoma" w:cs="Tahoma"/>
          <w:sz w:val="24"/>
          <w:szCs w:val="24"/>
        </w:rPr>
        <w:t>amawiającego.</w:t>
      </w:r>
    </w:p>
    <w:p w14:paraId="17326F08" w14:textId="4B58BEAF" w:rsidR="005940ED" w:rsidRPr="00A55E20" w:rsidRDefault="005B4D8E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dopuszcza zastosowanie </w:t>
      </w:r>
      <w:r w:rsidR="0009455E">
        <w:rPr>
          <w:rFonts w:ascii="Tahoma" w:eastAsia="Arial" w:hAnsi="Tahoma" w:cs="Tahoma"/>
          <w:sz w:val="24"/>
          <w:szCs w:val="24"/>
        </w:rPr>
        <w:t xml:space="preserve">rozwiązań </w:t>
      </w:r>
      <w:r w:rsidRPr="00A55E20">
        <w:rPr>
          <w:rFonts w:ascii="Tahoma" w:eastAsia="Arial" w:hAnsi="Tahoma" w:cs="Tahoma"/>
          <w:sz w:val="24"/>
          <w:szCs w:val="24"/>
        </w:rPr>
        <w:t xml:space="preserve">równoważnych (nie gorszych) do wskazanych w </w:t>
      </w:r>
      <w:r w:rsidR="00F25F9E" w:rsidRPr="00F25F9E">
        <w:rPr>
          <w:rFonts w:ascii="Tahoma" w:eastAsia="Arial" w:hAnsi="Tahoma" w:cs="Tahoma"/>
          <w:sz w:val="24"/>
          <w:szCs w:val="24"/>
        </w:rPr>
        <w:t>Załączniku nr 2</w:t>
      </w:r>
      <w:r w:rsidR="00F25F9E">
        <w:rPr>
          <w:rFonts w:ascii="Tahoma" w:eastAsia="Arial" w:hAnsi="Tahoma" w:cs="Tahoma"/>
          <w:sz w:val="24"/>
          <w:szCs w:val="24"/>
        </w:rPr>
        <w:t xml:space="preserve"> do Zapytania ofertowego</w:t>
      </w:r>
      <w:r w:rsidRPr="00F25F9E">
        <w:rPr>
          <w:rFonts w:ascii="Tahoma" w:eastAsia="Arial" w:hAnsi="Tahoma" w:cs="Tahoma"/>
          <w:sz w:val="24"/>
          <w:szCs w:val="24"/>
        </w:rPr>
        <w:t>.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5940ED" w:rsidRPr="00A55E20">
        <w:rPr>
          <w:rFonts w:ascii="Tahoma" w:eastAsia="Arial" w:hAnsi="Tahoma" w:cs="Tahoma"/>
          <w:sz w:val="24"/>
          <w:szCs w:val="24"/>
        </w:rPr>
        <w:t>Zastosowanie rozwiązań równoważnych oznacza zastosowanie takich samych parametrów lub lepszych od tych, które zostały wskazane przez Zamawiającego</w:t>
      </w:r>
      <w:r w:rsidR="005940ED" w:rsidRPr="002704A9">
        <w:rPr>
          <w:rFonts w:ascii="Tahoma" w:eastAsia="Arial" w:hAnsi="Tahoma" w:cs="Tahoma"/>
          <w:sz w:val="24"/>
          <w:szCs w:val="24"/>
        </w:rPr>
        <w:t>, lecz oznaczonych innym znakiem towarowym, patentem lub pochodzeniem</w:t>
      </w:r>
      <w:r w:rsidR="005940ED" w:rsidRPr="00A55E20">
        <w:rPr>
          <w:rFonts w:ascii="Tahoma" w:eastAsia="Arial" w:hAnsi="Tahoma" w:cs="Tahoma"/>
          <w:sz w:val="24"/>
          <w:szCs w:val="24"/>
        </w:rPr>
        <w:t>. Każdorazowo Oferent zobowiązany jest do udowodnienia, że parametr można uznać za rozwiązanie równoważne poprzez przygotowanie pisemnego uzasadnienia uwierzytelniającego dokonanie modyfikacji</w:t>
      </w:r>
      <w:r w:rsidR="00120ADC" w:rsidRPr="00A55E20">
        <w:rPr>
          <w:rFonts w:ascii="Tahoma" w:eastAsia="Arial" w:hAnsi="Tahoma" w:cs="Tahoma"/>
          <w:sz w:val="24"/>
          <w:szCs w:val="24"/>
        </w:rPr>
        <w:t>.</w:t>
      </w:r>
      <w:r w:rsidR="007836AF">
        <w:rPr>
          <w:rFonts w:ascii="Tahoma" w:eastAsia="Arial" w:hAnsi="Tahoma" w:cs="Tahoma"/>
          <w:sz w:val="24"/>
          <w:szCs w:val="24"/>
        </w:rPr>
        <w:t xml:space="preserve"> Miejsce na wskazanie pisemnego uzasadnienia zastosowania rozwiązania równoważnego znajduje się w odpowiedniej kolumnie Załącznika nr 2. W przypadku konieczności </w:t>
      </w:r>
      <w:r w:rsidR="006C220A">
        <w:rPr>
          <w:rFonts w:ascii="Tahoma" w:eastAsia="Arial" w:hAnsi="Tahoma" w:cs="Tahoma"/>
          <w:sz w:val="24"/>
          <w:szCs w:val="24"/>
        </w:rPr>
        <w:t xml:space="preserve">dołączenia </w:t>
      </w:r>
      <w:r w:rsidR="007836AF">
        <w:rPr>
          <w:rFonts w:ascii="Tahoma" w:eastAsia="Arial" w:hAnsi="Tahoma" w:cs="Tahoma"/>
          <w:sz w:val="24"/>
          <w:szCs w:val="24"/>
        </w:rPr>
        <w:t xml:space="preserve">szczegółowego </w:t>
      </w:r>
      <w:r w:rsidR="006C220A">
        <w:rPr>
          <w:rFonts w:ascii="Tahoma" w:eastAsia="Arial" w:hAnsi="Tahoma" w:cs="Tahoma"/>
          <w:sz w:val="24"/>
          <w:szCs w:val="24"/>
        </w:rPr>
        <w:t>uzasadnienia w oparciu o odrębne dokumenty, Oferent dołączy te dokumenty do oferty wraz z odrębnym, pisemnym uzasadnieniem.</w:t>
      </w:r>
    </w:p>
    <w:p w14:paraId="04DA3AE2" w14:textId="054F1190" w:rsidR="005940ED" w:rsidRPr="00A55E20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Brak pisemnego uzasadnienia modyfikacji </w:t>
      </w:r>
      <w:r w:rsidR="0009455E">
        <w:rPr>
          <w:rFonts w:ascii="Tahoma" w:eastAsia="Arial" w:hAnsi="Tahoma" w:cs="Tahoma"/>
          <w:sz w:val="24"/>
          <w:szCs w:val="24"/>
        </w:rPr>
        <w:t xml:space="preserve">(zastosowania rozwiązań równoważnych) </w:t>
      </w:r>
      <w:r w:rsidRPr="00A55E20">
        <w:rPr>
          <w:rFonts w:ascii="Tahoma" w:eastAsia="Arial" w:hAnsi="Tahoma" w:cs="Tahoma"/>
          <w:sz w:val="24"/>
          <w:szCs w:val="24"/>
        </w:rPr>
        <w:t>wprowadzonych przez Oferenta</w:t>
      </w:r>
      <w:r w:rsidR="00C7138D">
        <w:rPr>
          <w:rFonts w:ascii="Tahoma" w:eastAsia="Arial" w:hAnsi="Tahoma" w:cs="Tahoma"/>
          <w:sz w:val="24"/>
          <w:szCs w:val="24"/>
        </w:rPr>
        <w:t xml:space="preserve"> </w:t>
      </w:r>
      <w:r w:rsidR="00C7138D" w:rsidRPr="00E8743A">
        <w:rPr>
          <w:rFonts w:ascii="Tahoma" w:eastAsia="Arial" w:hAnsi="Tahoma" w:cs="Tahoma"/>
          <w:sz w:val="24"/>
          <w:szCs w:val="24"/>
        </w:rPr>
        <w:t>w trakcie realizacji Przedmiotu zamówienia</w:t>
      </w:r>
      <w:r w:rsidRPr="00A55E20">
        <w:rPr>
          <w:rFonts w:ascii="Tahoma" w:eastAsia="Arial" w:hAnsi="Tahoma" w:cs="Tahoma"/>
          <w:sz w:val="24"/>
          <w:szCs w:val="24"/>
        </w:rPr>
        <w:t>, skutkujący zastosowaniem parametrów lepszych niż wymagane przy jednoczesnym generowaniu dodatkowych kosztów, powoduje, że koszty te obciążają w całości Wykonawcę i nie mogą być podstawą do zwiększenia wynagrodzenia umownego.</w:t>
      </w:r>
    </w:p>
    <w:p w14:paraId="4311B3B0" w14:textId="1C6223B3" w:rsidR="005940ED" w:rsidRPr="00E8743A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8743A">
        <w:rPr>
          <w:rFonts w:ascii="Tahoma" w:eastAsia="Arial" w:hAnsi="Tahoma" w:cs="Tahoma"/>
          <w:sz w:val="24"/>
          <w:szCs w:val="24"/>
        </w:rPr>
        <w:t>W przypadku, gdy</w:t>
      </w:r>
      <w:r w:rsidR="00F02548">
        <w:rPr>
          <w:rFonts w:ascii="Tahoma" w:eastAsia="Arial" w:hAnsi="Tahoma" w:cs="Tahoma"/>
          <w:sz w:val="24"/>
          <w:szCs w:val="24"/>
        </w:rPr>
        <w:t xml:space="preserve"> Wykonawca planuje wprowadzić modyfikację do przedmiotu zamówienia, zobowiązany jest do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uprzedni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pisemn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>
        <w:rPr>
          <w:rFonts w:ascii="Tahoma" w:eastAsia="Arial" w:hAnsi="Tahoma" w:cs="Tahoma"/>
          <w:sz w:val="24"/>
          <w:szCs w:val="24"/>
        </w:rPr>
        <w:t>a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>
        <w:rPr>
          <w:rFonts w:ascii="Tahoma" w:eastAsia="Arial" w:hAnsi="Tahoma" w:cs="Tahoma"/>
          <w:sz w:val="24"/>
          <w:szCs w:val="24"/>
        </w:rPr>
        <w:t>.</w:t>
      </w:r>
      <w:r w:rsidRPr="00E8743A">
        <w:rPr>
          <w:rFonts w:ascii="Tahoma" w:eastAsia="Arial" w:hAnsi="Tahoma" w:cs="Tahoma"/>
          <w:sz w:val="24"/>
          <w:szCs w:val="24"/>
        </w:rPr>
        <w:t xml:space="preserve"> </w:t>
      </w:r>
      <w:r w:rsidR="00F02548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E8743A">
        <w:rPr>
          <w:rFonts w:ascii="Tahoma" w:eastAsia="Arial" w:hAnsi="Tahoma" w:cs="Tahoma"/>
          <w:sz w:val="24"/>
          <w:szCs w:val="24"/>
        </w:rPr>
        <w:t xml:space="preserve">modyfikacje wprowadzane </w:t>
      </w:r>
      <w:r w:rsidRPr="00E8743A">
        <w:rPr>
          <w:rFonts w:ascii="Tahoma" w:eastAsia="Arial" w:hAnsi="Tahoma" w:cs="Tahoma"/>
          <w:sz w:val="24"/>
          <w:szCs w:val="24"/>
        </w:rPr>
        <w:t xml:space="preserve">w trakcie realizacji Przedmiotu zamówienia będą posiadały gorsze parametry niż te wskazane w </w:t>
      </w:r>
      <w:r w:rsidR="00E8743A" w:rsidRPr="00E8743A">
        <w:rPr>
          <w:rFonts w:ascii="Tahoma" w:eastAsia="Arial" w:hAnsi="Tahoma" w:cs="Tahoma"/>
          <w:sz w:val="24"/>
          <w:szCs w:val="24"/>
        </w:rPr>
        <w:t>ofercie złożonej przez Oferenta</w:t>
      </w:r>
      <w:r w:rsidRPr="00E8743A">
        <w:rPr>
          <w:rFonts w:ascii="Tahoma" w:eastAsia="Arial" w:hAnsi="Tahoma" w:cs="Tahoma"/>
          <w:sz w:val="24"/>
          <w:szCs w:val="24"/>
        </w:rPr>
        <w:t>, Zamawiającemu przysługuje prawo do odstąpienia od umowy z winy Wykonawcy.</w:t>
      </w:r>
    </w:p>
    <w:p w14:paraId="62E58004" w14:textId="191ADBB0" w:rsidR="00E635E6" w:rsidRPr="00324B24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Miejsce </w:t>
      </w:r>
      <w:r w:rsidR="009E4B35" w:rsidRPr="009E4B35">
        <w:rPr>
          <w:rFonts w:ascii="Tahoma" w:eastAsia="Arial" w:hAnsi="Tahoma" w:cs="Tahoma"/>
          <w:sz w:val="24"/>
          <w:szCs w:val="24"/>
        </w:rPr>
        <w:t>dostawy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9E4B35" w:rsidRPr="00A55E20">
        <w:rPr>
          <w:rFonts w:ascii="Tahoma" w:eastAsia="Arial" w:hAnsi="Tahoma" w:cs="Tahoma"/>
          <w:color w:val="000000"/>
          <w:sz w:val="24"/>
          <w:szCs w:val="24"/>
        </w:rPr>
        <w:t xml:space="preserve">ul. Fabryczna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Mysłowice (41-404)</w:t>
      </w:r>
      <w:r w:rsidR="00FE3BDD" w:rsidRPr="00A55E20">
        <w:rPr>
          <w:rFonts w:ascii="Tahoma" w:hAnsi="Tahoma"/>
          <w:color w:val="000000"/>
          <w:sz w:val="24"/>
        </w:rPr>
        <w:t>.</w:t>
      </w:r>
      <w:r w:rsidR="009E4B35">
        <w:rPr>
          <w:rFonts w:ascii="Tahoma" w:hAnsi="Tahoma"/>
          <w:color w:val="000000"/>
          <w:sz w:val="24"/>
        </w:rPr>
        <w:t xml:space="preserve"> </w:t>
      </w:r>
      <w:r w:rsidR="008C7872">
        <w:rPr>
          <w:rFonts w:ascii="Tahoma" w:hAnsi="Tahoma"/>
          <w:color w:val="000000"/>
          <w:sz w:val="24"/>
        </w:rPr>
        <w:t xml:space="preserve">Hala produkcyjna, do której dostarczony zostanie przedmiot zamówienia, na dzień publikacji niniejszego zapytania znajduje się na etapie budowy. Planowane zakończenie prac: </w:t>
      </w:r>
      <w:r w:rsidR="008C7872">
        <w:rPr>
          <w:rFonts w:ascii="Tahoma" w:hAnsi="Tahoma"/>
          <w:color w:val="000000"/>
          <w:sz w:val="24"/>
        </w:rPr>
        <w:br/>
        <w:t>lipiec-wrzesień 2026 r.</w:t>
      </w:r>
    </w:p>
    <w:p w14:paraId="4993773F" w14:textId="7C69E668" w:rsidR="00324B24" w:rsidRPr="004B7872" w:rsidRDefault="00324B24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hAnsi="Tahoma"/>
          <w:sz w:val="24"/>
        </w:rPr>
        <w:t xml:space="preserve">W ramach Przedmiotu zamówienia i przewidzianego wynagrodzenia Wykonawca zobowiązany będzie do przeprowadzenia </w:t>
      </w:r>
      <w:r w:rsidR="003B457E">
        <w:rPr>
          <w:rFonts w:ascii="Tahoma" w:hAnsi="Tahoma"/>
          <w:sz w:val="24"/>
        </w:rPr>
        <w:t>w Miejscu dostawy</w:t>
      </w:r>
      <w:r w:rsidR="003B457E" w:rsidRPr="003D29DA">
        <w:rPr>
          <w:rFonts w:ascii="Tahoma" w:hAnsi="Tahoma"/>
          <w:sz w:val="24"/>
        </w:rPr>
        <w:t xml:space="preserve"> </w:t>
      </w:r>
      <w:r w:rsidR="0088689F">
        <w:rPr>
          <w:rFonts w:ascii="Tahoma" w:hAnsi="Tahoma"/>
          <w:sz w:val="24"/>
        </w:rPr>
        <w:t xml:space="preserve">wdrożenia dla </w:t>
      </w:r>
      <w:r w:rsidR="0006674B">
        <w:rPr>
          <w:rFonts w:ascii="Tahoma" w:hAnsi="Tahoma"/>
          <w:sz w:val="24"/>
        </w:rPr>
        <w:t>personelu</w:t>
      </w:r>
      <w:r w:rsidR="0088689F">
        <w:rPr>
          <w:rFonts w:ascii="Tahoma" w:hAnsi="Tahoma"/>
          <w:sz w:val="24"/>
        </w:rPr>
        <w:t xml:space="preserve"> Zamawiającego</w:t>
      </w:r>
      <w:r w:rsidRPr="003D29DA">
        <w:rPr>
          <w:rFonts w:ascii="Tahoma" w:hAnsi="Tahoma"/>
          <w:sz w:val="24"/>
        </w:rPr>
        <w:t xml:space="preserve"> z zakresu obsługi dostarczanego urządzenia. </w:t>
      </w:r>
      <w:r w:rsidR="00D33C5A">
        <w:rPr>
          <w:rFonts w:ascii="Tahoma" w:hAnsi="Tahoma"/>
          <w:sz w:val="24"/>
        </w:rPr>
        <w:t>S</w:t>
      </w:r>
      <w:r w:rsidRPr="003D29DA">
        <w:rPr>
          <w:rFonts w:ascii="Tahoma" w:hAnsi="Tahoma"/>
          <w:sz w:val="24"/>
        </w:rPr>
        <w:t xml:space="preserve">zczegółowy zakres </w:t>
      </w:r>
      <w:r w:rsidR="0088689F">
        <w:rPr>
          <w:rFonts w:ascii="Tahoma" w:hAnsi="Tahoma"/>
          <w:sz w:val="24"/>
        </w:rPr>
        <w:t>wdrożenia</w:t>
      </w:r>
      <w:r w:rsidRPr="003D29DA">
        <w:rPr>
          <w:rFonts w:ascii="Tahoma" w:hAnsi="Tahoma"/>
          <w:sz w:val="24"/>
        </w:rPr>
        <w:t xml:space="preserve"> określony zostanie odpowiednio do urządzenia oferowanego przez Wykonawcę</w:t>
      </w:r>
      <w:r w:rsidR="00D33C5A">
        <w:rPr>
          <w:rFonts w:ascii="Tahoma" w:hAnsi="Tahoma"/>
          <w:sz w:val="24"/>
        </w:rPr>
        <w:t xml:space="preserve"> z uwagi na konieczność dostosowania </w:t>
      </w:r>
      <w:r w:rsidR="0088689F">
        <w:rPr>
          <w:rFonts w:ascii="Tahoma" w:hAnsi="Tahoma"/>
          <w:sz w:val="24"/>
        </w:rPr>
        <w:t>jego zakresu</w:t>
      </w:r>
      <w:r w:rsidR="00D33C5A">
        <w:rPr>
          <w:rFonts w:ascii="Tahoma" w:hAnsi="Tahoma"/>
          <w:sz w:val="24"/>
        </w:rPr>
        <w:t xml:space="preserve"> do specyfiki dostarczanego urządzenia</w:t>
      </w:r>
      <w:r w:rsidRPr="000473A9">
        <w:rPr>
          <w:rFonts w:ascii="Tahoma" w:hAnsi="Tahoma"/>
          <w:sz w:val="24"/>
        </w:rPr>
        <w:t>.</w:t>
      </w:r>
      <w:r w:rsidR="008D6A4F">
        <w:rPr>
          <w:rFonts w:ascii="Tahoma" w:hAnsi="Tahoma"/>
          <w:sz w:val="24"/>
        </w:rPr>
        <w:t xml:space="preserve"> </w:t>
      </w:r>
      <w:r w:rsidR="00757C47">
        <w:rPr>
          <w:rFonts w:ascii="Tahoma" w:hAnsi="Tahoma"/>
          <w:sz w:val="24"/>
        </w:rPr>
        <w:t>W</w:t>
      </w:r>
      <w:r w:rsidR="0088689F">
        <w:rPr>
          <w:rFonts w:ascii="Tahoma" w:hAnsi="Tahoma"/>
          <w:sz w:val="24"/>
        </w:rPr>
        <w:t>drożenie</w:t>
      </w:r>
      <w:r w:rsidR="008D6A4F" w:rsidRPr="00757C47">
        <w:rPr>
          <w:rFonts w:ascii="Tahoma" w:hAnsi="Tahoma"/>
          <w:sz w:val="24"/>
        </w:rPr>
        <w:t xml:space="preserve"> </w:t>
      </w:r>
      <w:r w:rsidR="00757C47" w:rsidRPr="00757C47">
        <w:rPr>
          <w:rFonts w:ascii="Tahoma" w:hAnsi="Tahoma"/>
          <w:sz w:val="24"/>
        </w:rPr>
        <w:t xml:space="preserve">musi </w:t>
      </w:r>
      <w:r w:rsidR="0088689F">
        <w:rPr>
          <w:rFonts w:ascii="Tahoma" w:hAnsi="Tahoma"/>
          <w:sz w:val="24"/>
        </w:rPr>
        <w:t>obejmować</w:t>
      </w:r>
      <w:r w:rsidR="00757C47" w:rsidRPr="00757C47">
        <w:rPr>
          <w:rFonts w:ascii="Tahoma" w:hAnsi="Tahoma"/>
          <w:sz w:val="24"/>
        </w:rPr>
        <w:t xml:space="preserve"> kwesti</w:t>
      </w:r>
      <w:r w:rsidR="0088689F">
        <w:rPr>
          <w:rFonts w:ascii="Tahoma" w:hAnsi="Tahoma"/>
          <w:sz w:val="24"/>
        </w:rPr>
        <w:t>ę</w:t>
      </w:r>
      <w:r w:rsidR="008D6A4F" w:rsidRPr="00757C47">
        <w:rPr>
          <w:rFonts w:ascii="Tahoma" w:hAnsi="Tahoma"/>
          <w:sz w:val="24"/>
        </w:rPr>
        <w:t xml:space="preserve"> programowania oraz obsługi</w:t>
      </w:r>
      <w:r w:rsidR="00757C47" w:rsidRPr="00757C47">
        <w:rPr>
          <w:rFonts w:ascii="Tahoma" w:hAnsi="Tahoma"/>
          <w:sz w:val="24"/>
        </w:rPr>
        <w:t xml:space="preserve"> urządzenia</w:t>
      </w:r>
      <w:r w:rsidR="008C5C34">
        <w:rPr>
          <w:rFonts w:ascii="Tahoma" w:hAnsi="Tahoma"/>
          <w:sz w:val="24"/>
        </w:rPr>
        <w:t>.</w:t>
      </w:r>
      <w:r w:rsidR="003D29DA" w:rsidRPr="000473A9">
        <w:rPr>
          <w:rFonts w:ascii="Tahoma" w:hAnsi="Tahoma"/>
          <w:sz w:val="24"/>
        </w:rPr>
        <w:t xml:space="preserve"> </w:t>
      </w:r>
      <w:r w:rsidR="0088689F">
        <w:rPr>
          <w:rFonts w:ascii="Tahoma" w:hAnsi="Tahoma"/>
          <w:sz w:val="24"/>
        </w:rPr>
        <w:t>Zakres działań</w:t>
      </w:r>
      <w:r w:rsidR="00F67C59">
        <w:rPr>
          <w:rFonts w:ascii="Tahoma" w:hAnsi="Tahoma"/>
          <w:sz w:val="24"/>
        </w:rPr>
        <w:t xml:space="preserve"> </w:t>
      </w:r>
      <w:r w:rsidR="0088689F">
        <w:rPr>
          <w:rFonts w:ascii="Tahoma" w:hAnsi="Tahoma"/>
          <w:sz w:val="24"/>
        </w:rPr>
        <w:t xml:space="preserve">Wykonawcy w tym przedmiocie </w:t>
      </w:r>
      <w:r w:rsidR="00F67C59">
        <w:rPr>
          <w:rFonts w:ascii="Tahoma" w:hAnsi="Tahoma"/>
          <w:sz w:val="24"/>
        </w:rPr>
        <w:t xml:space="preserve">zostanie przesłany do akceptacji Zamawiającemu przez Wykonawcę drogą mailową najpóźniej 30 dni przed planowaną dostawą urządzenia. </w:t>
      </w:r>
      <w:r w:rsidR="004B4848" w:rsidRPr="004B4848">
        <w:rPr>
          <w:rFonts w:ascii="Tahoma" w:hAnsi="Tahoma"/>
          <w:sz w:val="24"/>
        </w:rPr>
        <w:t xml:space="preserve">Minimalna długość </w:t>
      </w:r>
      <w:r w:rsidR="004B4848">
        <w:rPr>
          <w:rFonts w:ascii="Tahoma" w:hAnsi="Tahoma"/>
          <w:sz w:val="24"/>
        </w:rPr>
        <w:t>wdrożenia</w:t>
      </w:r>
      <w:r w:rsidR="004B4848" w:rsidRPr="004B4848">
        <w:rPr>
          <w:rFonts w:ascii="Tahoma" w:hAnsi="Tahoma"/>
          <w:sz w:val="24"/>
        </w:rPr>
        <w:t>: 40 godzin w ciągu 30 dni od uruchomienia urządzenia dostarczanego w ramach przedmiotu zamówienia.</w:t>
      </w:r>
    </w:p>
    <w:p w14:paraId="0F06B537" w14:textId="05F5D453" w:rsidR="004B7872" w:rsidRPr="002E3CCF" w:rsidRDefault="005423AC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0473A9">
        <w:rPr>
          <w:rFonts w:ascii="Tahoma" w:hAnsi="Tahoma"/>
          <w:sz w:val="24"/>
        </w:rPr>
        <w:t xml:space="preserve">Konieczność dołączenia w ramach </w:t>
      </w:r>
      <w:r w:rsidR="00626E7C" w:rsidRPr="000473A9">
        <w:rPr>
          <w:rFonts w:ascii="Tahoma" w:hAnsi="Tahoma"/>
          <w:sz w:val="24"/>
        </w:rPr>
        <w:t xml:space="preserve">Przedmiotu </w:t>
      </w:r>
      <w:r w:rsidRPr="000473A9">
        <w:rPr>
          <w:rFonts w:ascii="Tahoma" w:hAnsi="Tahoma"/>
          <w:sz w:val="24"/>
        </w:rPr>
        <w:t xml:space="preserve">zamówienia materiałów niezbędnych do </w:t>
      </w:r>
      <w:r w:rsidR="002F1364">
        <w:rPr>
          <w:rFonts w:ascii="Tahoma" w:hAnsi="Tahoma"/>
          <w:sz w:val="24"/>
        </w:rPr>
        <w:t>uruchomienia</w:t>
      </w:r>
      <w:r w:rsidR="00084D75">
        <w:rPr>
          <w:rFonts w:ascii="Tahoma" w:hAnsi="Tahoma"/>
          <w:sz w:val="24"/>
        </w:rPr>
        <w:t xml:space="preserve"> i</w:t>
      </w:r>
      <w:r w:rsidR="002F1364">
        <w:rPr>
          <w:rFonts w:ascii="Tahoma" w:hAnsi="Tahoma"/>
          <w:sz w:val="24"/>
        </w:rPr>
        <w:t xml:space="preserve"> rozruchu</w:t>
      </w:r>
      <w:r w:rsidR="00084D75">
        <w:rPr>
          <w:rFonts w:ascii="Tahoma" w:hAnsi="Tahoma"/>
          <w:sz w:val="24"/>
        </w:rPr>
        <w:t>, co zweryfikuje poprawność jej funkcjonowania.</w:t>
      </w:r>
    </w:p>
    <w:p w14:paraId="2778C7D8" w14:textId="6D170890" w:rsidR="002E3CCF" w:rsidRPr="002E3CCF" w:rsidRDefault="00251846" w:rsidP="00251846">
      <w:pPr>
        <w:pStyle w:val="Akapitzlist"/>
        <w:numPr>
          <w:ilvl w:val="3"/>
          <w:numId w:val="14"/>
        </w:numPr>
        <w:spacing w:after="0"/>
        <w:ind w:left="709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W ramach Przedmiotu zamówienia Wykonawca zobowiązany będzie do </w:t>
      </w:r>
      <w:r w:rsidRPr="00251846">
        <w:rPr>
          <w:rFonts w:ascii="Tahoma" w:eastAsia="Arial" w:hAnsi="Tahoma" w:cs="Tahoma"/>
          <w:sz w:val="24"/>
          <w:szCs w:val="24"/>
        </w:rPr>
        <w:t xml:space="preserve">dokonania przeglądu gwarancyjnego po upływie 12 miesięcy od </w:t>
      </w:r>
      <w:r>
        <w:rPr>
          <w:rFonts w:ascii="Tahoma" w:eastAsia="Arial" w:hAnsi="Tahoma" w:cs="Tahoma"/>
          <w:sz w:val="24"/>
          <w:szCs w:val="24"/>
        </w:rPr>
        <w:t>realizacji dostawy</w:t>
      </w:r>
      <w:r w:rsidRPr="00251846">
        <w:rPr>
          <w:rFonts w:ascii="Tahoma" w:eastAsia="Arial" w:hAnsi="Tahoma" w:cs="Tahoma"/>
          <w:sz w:val="24"/>
          <w:szCs w:val="24"/>
        </w:rPr>
        <w:t xml:space="preserve"> oraz dokonywania kolejnych przeglądów gwarancyjnych co 12 miesięcy aż do upływu okresu gwarancji i rękojmi w terminie wspólnie uzgodnionym z</w:t>
      </w:r>
      <w:r>
        <w:rPr>
          <w:rFonts w:ascii="Tahoma" w:eastAsia="Arial" w:hAnsi="Tahoma" w:cs="Tahoma"/>
          <w:sz w:val="24"/>
          <w:szCs w:val="24"/>
        </w:rPr>
        <w:t> </w:t>
      </w:r>
      <w:r w:rsidRPr="00251846">
        <w:rPr>
          <w:rFonts w:ascii="Tahoma" w:eastAsia="Arial" w:hAnsi="Tahoma" w:cs="Tahoma"/>
          <w:sz w:val="24"/>
          <w:szCs w:val="24"/>
        </w:rPr>
        <w:t>Zamawiającym</w:t>
      </w:r>
    </w:p>
    <w:p w14:paraId="342EE30D" w14:textId="5205ADAF" w:rsidR="006212A7" w:rsidRPr="009E4B35" w:rsidRDefault="006212A7" w:rsidP="003C3CB1">
      <w:pPr>
        <w:spacing w:after="0" w:line="276" w:lineRule="auto"/>
        <w:jc w:val="both"/>
        <w:rPr>
          <w:rFonts w:ascii="Tahoma" w:eastAsia="Arial" w:hAnsi="Tahoma" w:cs="Tahoma"/>
          <w:color w:val="EE0000"/>
          <w:sz w:val="24"/>
          <w:szCs w:val="24"/>
          <w:highlight w:val="yellow"/>
        </w:rPr>
      </w:pPr>
    </w:p>
    <w:p w14:paraId="47F83D1D" w14:textId="50392727" w:rsidR="00A51F40" w:rsidRPr="00A55E20" w:rsidRDefault="003A04CA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A55E20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Oferent, którego oferta zwycięży w postępowaniu przetargowym, zobowiązany będzie w szczególności do wypełniania poniższych obowiązków:</w:t>
      </w:r>
    </w:p>
    <w:p w14:paraId="5B802D18" w14:textId="761F1359" w:rsidR="00A51F40" w:rsidRPr="00A55E20" w:rsidRDefault="006B0C23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wy</w:t>
      </w:r>
      <w:r w:rsidRPr="009E4B35">
        <w:rPr>
          <w:rFonts w:ascii="Tahoma" w:eastAsia="Arial" w:hAnsi="Tahoma" w:cs="Tahoma"/>
          <w:sz w:val="24"/>
          <w:szCs w:val="24"/>
        </w:rPr>
        <w:t xml:space="preserve">konany powinien być zgodnie z </w:t>
      </w:r>
      <w:r w:rsidR="006F6BBA">
        <w:rPr>
          <w:rFonts w:ascii="Tahoma" w:eastAsia="Arial" w:hAnsi="Tahoma" w:cs="Tahoma"/>
          <w:sz w:val="24"/>
          <w:szCs w:val="24"/>
        </w:rPr>
        <w:t xml:space="preserve">postanowieniami </w:t>
      </w:r>
      <w:r w:rsidRPr="009E4B35">
        <w:rPr>
          <w:rFonts w:ascii="Tahoma" w:eastAsia="Arial" w:hAnsi="Tahoma" w:cs="Tahoma"/>
          <w:sz w:val="24"/>
          <w:szCs w:val="24"/>
        </w:rPr>
        <w:t>umowy</w:t>
      </w:r>
      <w:r w:rsidR="006F6BBA">
        <w:rPr>
          <w:rFonts w:ascii="Tahoma" w:eastAsia="Arial" w:hAnsi="Tahoma" w:cs="Tahoma"/>
          <w:sz w:val="24"/>
          <w:szCs w:val="24"/>
        </w:rPr>
        <w:t xml:space="preserve">, której wzór </w:t>
      </w:r>
      <w:r w:rsidRPr="009E4B35">
        <w:rPr>
          <w:rFonts w:ascii="Tahoma" w:eastAsia="Arial" w:hAnsi="Tahoma" w:cs="Tahoma"/>
          <w:sz w:val="24"/>
          <w:szCs w:val="24"/>
        </w:rPr>
        <w:t>stanowi Załącznik nr 5 do Zapytania ofertowego</w:t>
      </w:r>
      <w:r w:rsidR="006F6BBA">
        <w:rPr>
          <w:rFonts w:ascii="Tahoma" w:eastAsia="Arial" w:hAnsi="Tahoma" w:cs="Tahoma"/>
          <w:sz w:val="24"/>
          <w:szCs w:val="24"/>
        </w:rPr>
        <w:t>, zgodnie z parametrami</w:t>
      </w:r>
      <w:r w:rsidRPr="009E4B35">
        <w:rPr>
          <w:rFonts w:ascii="Tahoma" w:eastAsia="Arial" w:hAnsi="Tahoma" w:cs="Tahoma"/>
          <w:sz w:val="24"/>
          <w:szCs w:val="24"/>
        </w:rPr>
        <w:t xml:space="preserve"> </w:t>
      </w:r>
      <w:r w:rsidR="006F6BBA">
        <w:rPr>
          <w:rFonts w:ascii="Tahoma" w:eastAsia="Arial" w:hAnsi="Tahoma" w:cs="Tahoma"/>
          <w:sz w:val="24"/>
          <w:szCs w:val="24"/>
        </w:rPr>
        <w:t xml:space="preserve">wskazanymi w </w:t>
      </w:r>
      <w:r w:rsidRPr="009E4B35">
        <w:rPr>
          <w:rFonts w:ascii="Tahoma" w:eastAsia="Arial" w:hAnsi="Tahoma" w:cs="Tahoma"/>
          <w:sz w:val="24"/>
          <w:szCs w:val="24"/>
        </w:rPr>
        <w:t>Załącznik</w:t>
      </w:r>
      <w:r w:rsidR="006F6BBA">
        <w:rPr>
          <w:rFonts w:ascii="Tahoma" w:eastAsia="Arial" w:hAnsi="Tahoma" w:cs="Tahoma"/>
          <w:sz w:val="24"/>
          <w:szCs w:val="24"/>
        </w:rPr>
        <w:t>u</w:t>
      </w:r>
      <w:r w:rsidRPr="009E4B35">
        <w:rPr>
          <w:rFonts w:ascii="Tahoma" w:eastAsia="Arial" w:hAnsi="Tahoma" w:cs="Tahoma"/>
          <w:sz w:val="24"/>
          <w:szCs w:val="24"/>
        </w:rPr>
        <w:t xml:space="preserve"> nr 2 do 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niniejszym Zapytaniem ofertowym wraz z</w:t>
      </w:r>
      <w:r w:rsidR="006F6BBA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2F1364">
        <w:rPr>
          <w:rFonts w:ascii="Tahoma" w:eastAsia="Arial" w:hAnsi="Tahoma" w:cs="Tahoma"/>
          <w:color w:val="000000"/>
          <w:sz w:val="24"/>
          <w:szCs w:val="24"/>
        </w:rPr>
        <w:t xml:space="preserve">pozostałymi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załącznikami.</w:t>
      </w:r>
    </w:p>
    <w:p w14:paraId="75503D8F" w14:textId="2D949175" w:rsidR="00D669F2" w:rsidRPr="00046F1E" w:rsidRDefault="00332048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046F1E">
        <w:rPr>
          <w:rFonts w:ascii="Tahoma" w:eastAsia="Arial" w:hAnsi="Tahoma" w:cs="Tahoma"/>
          <w:sz w:val="24"/>
          <w:szCs w:val="24"/>
        </w:rPr>
        <w:t>P</w:t>
      </w:r>
      <w:r w:rsidR="00621785" w:rsidRPr="00046F1E">
        <w:rPr>
          <w:rFonts w:ascii="Tahoma" w:eastAsia="Arial" w:hAnsi="Tahoma" w:cs="Tahoma"/>
          <w:sz w:val="24"/>
          <w:szCs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046F1E">
        <w:rPr>
          <w:rFonts w:ascii="Tahoma" w:eastAsia="Arial" w:hAnsi="Tahoma" w:cs="Tahoma"/>
          <w:sz w:val="24"/>
          <w:szCs w:val="24"/>
        </w:rPr>
        <w:t xml:space="preserve"> </w:t>
      </w:r>
      <w:r w:rsidR="006212A7" w:rsidRPr="00046F1E">
        <w:rPr>
          <w:rFonts w:ascii="Tahoma" w:eastAsia="Arial" w:hAnsi="Tahoma" w:cs="Tahoma"/>
          <w:sz w:val="24"/>
          <w:szCs w:val="24"/>
        </w:rPr>
        <w:t>[Zielone zamówienia]</w:t>
      </w:r>
      <w:r w:rsidR="001C28AD" w:rsidRPr="00046F1E">
        <w:rPr>
          <w:rFonts w:ascii="Tahoma" w:eastAsia="Arial" w:hAnsi="Tahoma" w:cs="Tahoma"/>
          <w:sz w:val="24"/>
          <w:szCs w:val="24"/>
        </w:rPr>
        <w:t>:</w:t>
      </w:r>
    </w:p>
    <w:p w14:paraId="1CD098BD" w14:textId="098A6DF8" w:rsidR="00E72B4A" w:rsidRDefault="0022446A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eastAsia="Arial" w:hAnsi="Tahoma" w:cs="Tahoma"/>
          <w:sz w:val="24"/>
          <w:szCs w:val="24"/>
        </w:rPr>
        <w:t>Przedmiot zamówienia dostarczany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przez Wykonawcę przy realizacji zamówienia mus</w:t>
      </w:r>
      <w:r w:rsidRPr="003D29DA">
        <w:rPr>
          <w:rFonts w:ascii="Tahoma" w:eastAsia="Arial" w:hAnsi="Tahoma" w:cs="Tahoma"/>
          <w:sz w:val="24"/>
          <w:szCs w:val="24"/>
        </w:rPr>
        <w:t>i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posiadać aktualne atesty i deklaracje jakości dopuszczające je do stosowania, a wszelkie urządzenia zaoferowane muszą posiadać deklarację CE [Zielone Zamówienia]</w:t>
      </w:r>
      <w:r w:rsidR="00691131">
        <w:rPr>
          <w:rFonts w:ascii="Tahoma" w:eastAsia="Arial" w:hAnsi="Tahoma" w:cs="Tahoma"/>
          <w:sz w:val="24"/>
          <w:szCs w:val="24"/>
        </w:rPr>
        <w:t>;</w:t>
      </w:r>
    </w:p>
    <w:p w14:paraId="0990B93F" w14:textId="42BFE000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Prowadzenia prac </w:t>
      </w:r>
      <w:r w:rsidRPr="00691131">
        <w:rPr>
          <w:rFonts w:ascii="Tahoma" w:eastAsia="Arial" w:hAnsi="Tahoma" w:cs="Tahoma"/>
          <w:sz w:val="24"/>
          <w:szCs w:val="24"/>
        </w:rPr>
        <w:t>z uwzględnieniem ograniczenia negatywnego oddziaływania na środowisko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3D29DA">
        <w:rPr>
          <w:rFonts w:ascii="Tahoma" w:eastAsia="Arial" w:hAnsi="Tahoma" w:cs="Tahoma"/>
          <w:sz w:val="24"/>
          <w:szCs w:val="24"/>
        </w:rPr>
        <w:t>[Zielone Zamówienia]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66590F28" w14:textId="72C28D58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lastRenderedPageBreak/>
        <w:t xml:space="preserve">Realizacji przedmiotu zamówienia </w:t>
      </w:r>
      <w:r w:rsidRPr="00691131">
        <w:rPr>
          <w:rFonts w:ascii="Tahoma" w:eastAsia="Arial" w:hAnsi="Tahoma" w:cs="Tahoma"/>
          <w:sz w:val="24"/>
          <w:szCs w:val="24"/>
        </w:rPr>
        <w:t>w sposób ograniczający powstawanie odpadów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1CF7D32E" w14:textId="77777777" w:rsidR="003F0259" w:rsidRDefault="00691131" w:rsidP="003F025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Stosowania systemu </w:t>
      </w:r>
      <w:r w:rsidRPr="00691131">
        <w:rPr>
          <w:rFonts w:ascii="Tahoma" w:eastAsia="Arial" w:hAnsi="Tahoma" w:cs="Tahoma"/>
          <w:sz w:val="24"/>
          <w:szCs w:val="24"/>
        </w:rPr>
        <w:t>selektywnego zbierania materiałów przeznaczonych do ponownego wykorzystania, recyklingu i innych form odzysku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0EC46E50" w14:textId="77777777" w:rsidR="003F0259" w:rsidRDefault="0088689F" w:rsidP="003F025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F0259">
        <w:rPr>
          <w:rFonts w:ascii="Tahoma" w:eastAsia="Arial" w:hAnsi="Tahoma" w:cs="Tahoma"/>
          <w:sz w:val="24"/>
          <w:szCs w:val="24"/>
        </w:rPr>
        <w:t>Zrealizowania Przedmiotu zamówienia zgodnie z zasadą „niewyrządzania znaczącej szkody” (Do No Significant Harm – DNSH). Wykonawca musi zapewnić, że jego realizacja nie będzie miała znaczącego negatywnego wpływu na cele środowiskowe, takie jak ochrona klimatu, gospodarka o obiegu zamkniętym, zapobieganie zanieczyszczeniom oraz ochrona bioróżnorodności. Wszystkie wdrażane rozwiązania muszą zostać zaprojektowane w sposób minimalizujący negatywny wpływ na środowisko naturalne. [Zielone Zamówienia];</w:t>
      </w:r>
    </w:p>
    <w:p w14:paraId="4D5B9048" w14:textId="671664BD" w:rsidR="003F0259" w:rsidRPr="003F0259" w:rsidRDefault="00D15039" w:rsidP="003F025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F0259">
        <w:rPr>
          <w:rFonts w:ascii="Tahoma" w:eastAsia="Arial" w:hAnsi="Tahoma" w:cs="Tahoma"/>
          <w:sz w:val="24"/>
          <w:szCs w:val="24"/>
        </w:rPr>
        <w:t xml:space="preserve">Jeżeli </w:t>
      </w:r>
      <w:r w:rsidR="00844B85" w:rsidRPr="003F0259">
        <w:rPr>
          <w:rFonts w:ascii="Tahoma" w:eastAsia="Arial" w:hAnsi="Tahoma" w:cs="Tahoma"/>
          <w:sz w:val="24"/>
          <w:szCs w:val="24"/>
        </w:rPr>
        <w:t xml:space="preserve">charakter </w:t>
      </w:r>
      <w:r w:rsidRPr="003F0259">
        <w:rPr>
          <w:rFonts w:ascii="Tahoma" w:eastAsia="Arial" w:hAnsi="Tahoma" w:cs="Tahoma"/>
          <w:sz w:val="24"/>
          <w:szCs w:val="24"/>
        </w:rPr>
        <w:t>Przedmiot</w:t>
      </w:r>
      <w:r w:rsidR="00844B85" w:rsidRPr="003F0259">
        <w:rPr>
          <w:rFonts w:ascii="Tahoma" w:eastAsia="Arial" w:hAnsi="Tahoma" w:cs="Tahoma"/>
          <w:sz w:val="24"/>
          <w:szCs w:val="24"/>
        </w:rPr>
        <w:t>u</w:t>
      </w:r>
      <w:r w:rsidRPr="003F0259">
        <w:rPr>
          <w:rFonts w:ascii="Tahoma" w:eastAsia="Arial" w:hAnsi="Tahoma" w:cs="Tahoma"/>
          <w:sz w:val="24"/>
          <w:szCs w:val="24"/>
        </w:rPr>
        <w:t xml:space="preserve"> zamówienia</w:t>
      </w:r>
      <w:r w:rsidR="00844B85" w:rsidRPr="003F0259">
        <w:rPr>
          <w:rFonts w:ascii="Tahoma" w:eastAsia="Arial" w:hAnsi="Tahoma" w:cs="Tahoma"/>
          <w:sz w:val="24"/>
          <w:szCs w:val="24"/>
        </w:rPr>
        <w:t xml:space="preserve"> wskazuje na powstanie przy okazji jego realizacji autorskich praw majątkowych</w:t>
      </w:r>
      <w:r w:rsidRPr="003F0259">
        <w:rPr>
          <w:rFonts w:ascii="Tahoma" w:eastAsia="Arial" w:hAnsi="Tahoma" w:cs="Tahoma"/>
          <w:sz w:val="24"/>
          <w:szCs w:val="24"/>
        </w:rPr>
        <w:t xml:space="preserve">, </w:t>
      </w:r>
      <w:r w:rsidR="004B2B38" w:rsidRPr="003F0259">
        <w:rPr>
          <w:rFonts w:ascii="Tahoma" w:eastAsia="Arial" w:hAnsi="Tahoma" w:cs="Tahoma"/>
          <w:sz w:val="24"/>
          <w:szCs w:val="24"/>
        </w:rPr>
        <w:t xml:space="preserve">Wykonawca w ramach Umowy zobowiązany jest przenieść na </w:t>
      </w:r>
      <w:r w:rsidRPr="003F0259">
        <w:rPr>
          <w:rFonts w:ascii="Tahoma" w:eastAsia="Arial" w:hAnsi="Tahoma" w:cs="Tahoma"/>
          <w:sz w:val="24"/>
          <w:szCs w:val="24"/>
        </w:rPr>
        <w:t>Z</w:t>
      </w:r>
      <w:r w:rsidR="004B2B38" w:rsidRPr="003F0259">
        <w:rPr>
          <w:rFonts w:ascii="Tahoma" w:eastAsia="Arial" w:hAnsi="Tahoma" w:cs="Tahoma"/>
          <w:sz w:val="24"/>
          <w:szCs w:val="24"/>
        </w:rPr>
        <w:t>amawiającego nieograniczone terytorialnie autorskie prawa majątkowe, na wszystkich polach eksploatacji w ramach wykonywania Przedmiotu Umowy, zgodnie z zasadami uregulowanymi w</w:t>
      </w:r>
      <w:r w:rsidRPr="003F0259">
        <w:rPr>
          <w:rFonts w:ascii="Tahoma" w:eastAsia="Arial" w:hAnsi="Tahoma" w:cs="Tahoma"/>
          <w:sz w:val="24"/>
          <w:szCs w:val="24"/>
        </w:rPr>
        <w:t> </w:t>
      </w:r>
      <w:r w:rsidR="004B2B38" w:rsidRPr="003F0259">
        <w:rPr>
          <w:rFonts w:ascii="Tahoma" w:eastAsia="Arial" w:hAnsi="Tahoma" w:cs="Tahoma"/>
          <w:sz w:val="24"/>
          <w:szCs w:val="24"/>
        </w:rPr>
        <w:t>Umowie.</w:t>
      </w:r>
    </w:p>
    <w:p w14:paraId="31BED450" w14:textId="257CCCE3" w:rsidR="00CC6983" w:rsidRDefault="00CC698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Zamawiający zobowiązuje Wykonawcę</w:t>
      </w:r>
      <w:r w:rsidRPr="00CC6983">
        <w:t xml:space="preserve"> </w:t>
      </w:r>
      <w:r w:rsidRPr="00CC6983">
        <w:rPr>
          <w:rFonts w:ascii="Tahoma" w:eastAsia="Arial" w:hAnsi="Tahoma" w:cs="Tahoma"/>
          <w:color w:val="000000"/>
          <w:sz w:val="24"/>
          <w:szCs w:val="24"/>
        </w:rPr>
        <w:t xml:space="preserve">do realizacji przedmiotu zamówienia </w:t>
      </w:r>
      <w:r>
        <w:rPr>
          <w:rFonts w:ascii="Tahoma" w:eastAsia="Arial" w:hAnsi="Tahoma" w:cs="Tahoma"/>
          <w:color w:val="000000"/>
          <w:sz w:val="24"/>
          <w:szCs w:val="24"/>
        </w:rPr>
        <w:t>zgodnie</w:t>
      </w:r>
      <w:r w:rsidRPr="00CC6983">
        <w:rPr>
          <w:rFonts w:ascii="Tahoma" w:eastAsia="Arial" w:hAnsi="Tahoma" w:cs="Tahoma"/>
          <w:color w:val="000000"/>
          <w:sz w:val="24"/>
          <w:szCs w:val="24"/>
        </w:rPr>
        <w:t xml:space="preserve"> z parametrami technicznymi określonymi w Załączniku nr 2 do Zapytania Ofertowego. Zamawiający wymaga, aby oferowany przedmiot zamówienia był rozwiązaniem 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maksymalnie </w:t>
      </w:r>
      <w:r w:rsidRPr="00CC6983">
        <w:rPr>
          <w:rFonts w:ascii="Tahoma" w:eastAsia="Arial" w:hAnsi="Tahoma" w:cs="Tahoma"/>
          <w:color w:val="000000"/>
          <w:sz w:val="24"/>
          <w:szCs w:val="24"/>
        </w:rPr>
        <w:t>energooszczędnym, pozwalającym na minimalizację kosztów eksploatacji oraz zużycia energii elektrycznej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1B6B69" w14:textId="1C5CDE0A" w:rsidR="002404A3" w:rsidRPr="00A55E20" w:rsidRDefault="002404A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 dla osób z</w:t>
      </w:r>
      <w:r w:rsidR="003905F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niepełnosprawnościami (włączenie społeczne):</w:t>
      </w:r>
    </w:p>
    <w:p w14:paraId="6C2B3D92" w14:textId="5083CB1F" w:rsidR="002404A3" w:rsidRPr="00A55E20" w:rsidRDefault="000564C9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Przedmiot zamówienia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zostan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ie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zaprojektowan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y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tak aby nie stanowił fizycznej bariery.</w:t>
      </w:r>
    </w:p>
    <w:p w14:paraId="61ED5426" w14:textId="3145AEBE" w:rsidR="00CF4CAB" w:rsidRDefault="002404A3" w:rsidP="00CF4CAB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Dokumentacja techniczna dołączona </w:t>
      </w:r>
      <w:r w:rsidR="00AF75F4" w:rsidRPr="00A55E20">
        <w:rPr>
          <w:rFonts w:ascii="Tahoma" w:eastAsia="Arial" w:hAnsi="Tahoma" w:cs="Tahoma"/>
          <w:color w:val="000000"/>
          <w:sz w:val="24"/>
          <w:szCs w:val="24"/>
        </w:rPr>
        <w:t>przez Oferenta na etapie realizacji przedmiotu zamówienia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musi być dostępna cyfrowo.</w:t>
      </w:r>
    </w:p>
    <w:p w14:paraId="793D1A58" w14:textId="66C175A4" w:rsidR="005C5471" w:rsidRDefault="005C5471" w:rsidP="00CF4CAB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C5471">
        <w:rPr>
          <w:rFonts w:ascii="Tahoma" w:eastAsia="Arial" w:hAnsi="Tahoma" w:cs="Tahoma"/>
          <w:color w:val="000000"/>
          <w:sz w:val="24"/>
          <w:szCs w:val="24"/>
        </w:rPr>
        <w:t>Instrukcje obsługi przedmiotu zamówienia: Wykonawca nie później niż do momentu dostawy musi dostarczyć instrukcj</w:t>
      </w:r>
      <w:r>
        <w:rPr>
          <w:rFonts w:ascii="Tahoma" w:eastAsia="Arial" w:hAnsi="Tahoma" w:cs="Tahoma"/>
          <w:color w:val="000000"/>
          <w:sz w:val="24"/>
          <w:szCs w:val="24"/>
        </w:rPr>
        <w:t>e</w:t>
      </w:r>
      <w:r w:rsidRPr="005C5471">
        <w:rPr>
          <w:rFonts w:ascii="Tahoma" w:eastAsia="Arial" w:hAnsi="Tahoma" w:cs="Tahoma"/>
          <w:color w:val="000000"/>
          <w:sz w:val="24"/>
          <w:szCs w:val="24"/>
        </w:rPr>
        <w:t xml:space="preserve"> w formacie cyfrowo dostępnym (np. przeszukiwalny plik PDF zgodny ze standardem PDF lub HTML), który jest poprawnie odczytywany przez czytniki ekranu.</w:t>
      </w:r>
    </w:p>
    <w:p w14:paraId="0DD0603D" w14:textId="70A801D9" w:rsidR="00CF4CAB" w:rsidRPr="00CF4CAB" w:rsidRDefault="00CF4CAB" w:rsidP="00CF4CAB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F4CAB">
        <w:rPr>
          <w:rFonts w:ascii="Tahoma" w:eastAsia="Arial" w:hAnsi="Tahoma" w:cs="Tahoma"/>
          <w:color w:val="000000"/>
          <w:sz w:val="24"/>
          <w:szCs w:val="24"/>
        </w:rPr>
        <w:t>Na każdorazowe wezwanie Zamawiającego Wykonawca zobowiązany jest przedstawić dokument lub oświadczenie Wykonawcy w zakresie wypełniania obowiązków opisanych w ust. 1</w:t>
      </w:r>
      <w:r>
        <w:rPr>
          <w:rFonts w:ascii="Tahoma" w:eastAsia="Arial" w:hAnsi="Tahoma" w:cs="Tahoma"/>
          <w:color w:val="000000"/>
          <w:sz w:val="24"/>
          <w:szCs w:val="24"/>
        </w:rPr>
        <w:t>-3</w:t>
      </w:r>
      <w:r w:rsidRPr="00CF4CAB">
        <w:rPr>
          <w:rFonts w:ascii="Tahoma" w:eastAsia="Arial" w:hAnsi="Tahoma" w:cs="Tahoma"/>
          <w:color w:val="000000"/>
          <w:sz w:val="24"/>
          <w:szCs w:val="24"/>
        </w:rPr>
        <w:t xml:space="preserve"> powyżej.</w:t>
      </w:r>
    </w:p>
    <w:p w14:paraId="25D1C6CB" w14:textId="77777777" w:rsidR="00142E57" w:rsidRPr="00A55E20" w:rsidRDefault="00142E57" w:rsidP="00383DD7">
      <w:pPr>
        <w:pStyle w:val="Akapitzlist"/>
        <w:spacing w:after="0" w:line="276" w:lineRule="auto"/>
        <w:ind w:left="1065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magenta"/>
        </w:rPr>
      </w:pPr>
    </w:p>
    <w:p w14:paraId="35707C2A" w14:textId="77777777" w:rsidR="00E635E6" w:rsidRPr="00A55E20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A55E20">
        <w:rPr>
          <w:rFonts w:ascii="Tahoma" w:hAnsi="Tahoma"/>
          <w:b/>
          <w:sz w:val="24"/>
        </w:rPr>
        <w:t>Kody CPV</w:t>
      </w:r>
    </w:p>
    <w:p w14:paraId="359F0F91" w14:textId="6F66582A" w:rsidR="007B281E" w:rsidRPr="00E46399" w:rsidRDefault="00E46399" w:rsidP="00E46399">
      <w:pPr>
        <w:spacing w:after="0" w:line="276" w:lineRule="auto"/>
        <w:ind w:left="709"/>
        <w:jc w:val="both"/>
        <w:rPr>
          <w:rFonts w:ascii="Tahoma" w:eastAsia="Arial" w:hAnsi="Tahoma" w:cs="Tahoma"/>
          <w:b/>
          <w:sz w:val="24"/>
          <w:szCs w:val="24"/>
        </w:rPr>
      </w:pPr>
      <w:r w:rsidRPr="00E46399">
        <w:rPr>
          <w:rFonts w:ascii="Tahoma" w:eastAsia="Arial" w:hAnsi="Tahoma" w:cs="Tahoma"/>
          <w:sz w:val="24"/>
          <w:szCs w:val="24"/>
        </w:rPr>
        <w:t>38636110-6 Lasery przemysłowe</w:t>
      </w:r>
    </w:p>
    <w:p w14:paraId="181700B7" w14:textId="77777777" w:rsidR="00B80F10" w:rsidRPr="00A55E20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3C97A2B" w14:textId="26CDB89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 xml:space="preserve">Harmonogram realizacji </w:t>
      </w:r>
      <w:r w:rsidR="00B8363E">
        <w:rPr>
          <w:rFonts w:ascii="Tahoma" w:eastAsia="Arial" w:hAnsi="Tahoma" w:cs="Tahoma"/>
          <w:b/>
          <w:color w:val="000000"/>
          <w:sz w:val="24"/>
          <w:szCs w:val="24"/>
        </w:rPr>
        <w:t xml:space="preserve">przedmiotu </w:t>
      </w: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zamówienia</w:t>
      </w:r>
    </w:p>
    <w:p w14:paraId="6D1046B3" w14:textId="64379E6C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Termin realizacji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przedmiotu </w:t>
      </w:r>
      <w:r w:rsidRPr="006829BD">
        <w:rPr>
          <w:rFonts w:ascii="Tahoma" w:eastAsia="Arial" w:hAnsi="Tahoma" w:cs="Tahoma"/>
          <w:color w:val="000000"/>
          <w:sz w:val="24"/>
          <w:szCs w:val="24"/>
        </w:rPr>
        <w:t>zamówienia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 xml:space="preserve"> (podpisanie bezusterkowego protokołu odbioru</w:t>
      </w:r>
      <w:r w:rsidR="00FD2566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końcowego </w:t>
      </w:r>
      <w:r w:rsidR="001A59FB">
        <w:rPr>
          <w:rFonts w:ascii="Tahoma" w:eastAsia="Arial" w:hAnsi="Tahoma" w:cs="Tahoma"/>
          <w:color w:val="000000"/>
          <w:sz w:val="24"/>
          <w:szCs w:val="24"/>
        </w:rPr>
        <w:t>urządzenia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i 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 xml:space="preserve">protokołu 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>przeprowadzeni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>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88689F">
        <w:rPr>
          <w:rFonts w:ascii="Tahoma" w:eastAsia="Arial" w:hAnsi="Tahoma" w:cs="Tahoma"/>
          <w:color w:val="000000"/>
          <w:sz w:val="24"/>
          <w:szCs w:val="24"/>
        </w:rPr>
        <w:t>wdrożenia</w:t>
      </w:r>
      <w:r w:rsidR="00D342C4">
        <w:rPr>
          <w:rFonts w:ascii="Tahoma" w:eastAsia="Arial" w:hAnsi="Tahoma" w:cs="Tahoma"/>
          <w:color w:val="000000"/>
          <w:sz w:val="24"/>
          <w:szCs w:val="24"/>
        </w:rPr>
        <w:t xml:space="preserve"> w zakresie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obsługi urządzenia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>)</w:t>
      </w:r>
      <w:r w:rsidR="005C54C3">
        <w:rPr>
          <w:rFonts w:ascii="Tahoma" w:eastAsia="Arial" w:hAnsi="Tahoma" w:cs="Tahoma"/>
          <w:color w:val="000000"/>
          <w:sz w:val="24"/>
          <w:szCs w:val="24"/>
        </w:rPr>
        <w:t>: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 xml:space="preserve"> lipiec-wrzesień 2026</w:t>
      </w:r>
      <w:r w:rsidR="00680769">
        <w:rPr>
          <w:rFonts w:ascii="Tahoma" w:eastAsia="Arial" w:hAnsi="Tahoma" w:cs="Tahoma"/>
          <w:color w:val="000000"/>
          <w:sz w:val="24"/>
          <w:szCs w:val="24"/>
        </w:rPr>
        <w:t> 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>r.</w:t>
      </w:r>
      <w:bookmarkStart w:id="1" w:name="_Hlk214886627"/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Dokładny termin realizacji przedmiotu zamówienia uzależniony jest od zakończenia prac budowlanych związanych z przygotowaniem miejsca dostawy urządzenia i</w:t>
      </w:r>
      <w:r w:rsidR="00D342C4">
        <w:rPr>
          <w:rFonts w:ascii="Tahoma" w:eastAsia="Arial" w:hAnsi="Tahoma" w:cs="Tahoma"/>
          <w:color w:val="000000"/>
          <w:sz w:val="24"/>
          <w:szCs w:val="24"/>
        </w:rPr>
        <w:t> 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zostanie ustalony przez Zamawiającego z Wykonawcą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t>niezwłocznie po uzyskaniu przez Zamawiającego informacji o faktycznej możliwości dokonywania dostaw do Miejsca dostawy określonego w III. A. 8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.</w:t>
      </w:r>
    </w:p>
    <w:bookmarkEnd w:id="1"/>
    <w:p w14:paraId="229F0E7B" w14:textId="32EC73A6" w:rsidR="005D3B91" w:rsidRPr="00A55E20" w:rsidRDefault="00FE3BDD" w:rsidP="00C8461E">
      <w:pPr>
        <w:pStyle w:val="Styl1"/>
        <w:rPr>
          <w:color w:val="EE0000"/>
        </w:rPr>
      </w:pPr>
      <w:r w:rsidRPr="00A55E20"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4960F1C8" w:rsidR="00444B5E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nie dopuszcza możliwości składania ofert częściowych</w:t>
      </w:r>
      <w:r w:rsidR="0050055D"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wariantowych</w:t>
      </w:r>
      <w:r w:rsidR="0060576B" w:rsidRPr="00A55E20">
        <w:rPr>
          <w:rFonts w:ascii="Tahoma" w:eastAsia="Arial" w:hAnsi="Tahoma" w:cs="Tahoma"/>
          <w:color w:val="000000"/>
          <w:sz w:val="24"/>
          <w:szCs w:val="24"/>
        </w:rPr>
        <w:t>, rozpatrywane będą wyłącznie oferty obejmujące pełny zakres przedmiotu zamówienia.</w:t>
      </w:r>
    </w:p>
    <w:p w14:paraId="632D7CD7" w14:textId="04E8A855" w:rsidR="00EC1DBC" w:rsidRDefault="00A823C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CA205C">
        <w:rPr>
          <w:rFonts w:ascii="Tahoma" w:hAnsi="Tahoma" w:cs="Tahoma"/>
          <w:sz w:val="24"/>
          <w:szCs w:val="24"/>
        </w:rPr>
        <w:t>Zamawiający nie dopuszcza składania ofert częściowych</w:t>
      </w:r>
      <w:r w:rsidR="00EC1DBC" w:rsidRPr="00CA205C">
        <w:rPr>
          <w:rFonts w:ascii="Tahoma" w:hAnsi="Tahoma" w:cs="Tahoma"/>
          <w:sz w:val="24"/>
          <w:szCs w:val="24"/>
        </w:rPr>
        <w:t>,</w:t>
      </w:r>
      <w:r w:rsidRPr="00CA205C">
        <w:rPr>
          <w:rFonts w:ascii="Tahoma" w:hAnsi="Tahoma" w:cs="Tahoma"/>
          <w:sz w:val="24"/>
          <w:szCs w:val="24"/>
        </w:rPr>
        <w:t xml:space="preserve"> </w:t>
      </w:r>
      <w:r w:rsidR="006758BE" w:rsidRPr="00CA205C">
        <w:rPr>
          <w:rFonts w:ascii="Tahoma" w:hAnsi="Tahoma" w:cs="Tahoma"/>
          <w:sz w:val="24"/>
          <w:szCs w:val="24"/>
        </w:rPr>
        <w:t xml:space="preserve">z uwagi na fakt, że </w:t>
      </w:r>
      <w:r w:rsidR="00D80105" w:rsidRPr="00CA205C">
        <w:rPr>
          <w:rFonts w:ascii="Tahoma" w:hAnsi="Tahoma" w:cs="Tahoma"/>
          <w:sz w:val="24"/>
          <w:szCs w:val="24"/>
        </w:rPr>
        <w:t>przedmiotem zamówienia jest pojedyncze urządzenie.</w:t>
      </w:r>
      <w:r w:rsidR="006758BE" w:rsidRPr="00CA205C">
        <w:rPr>
          <w:rFonts w:ascii="Tahoma" w:hAnsi="Tahoma" w:cs="Tahoma"/>
          <w:sz w:val="24"/>
          <w:szCs w:val="24"/>
        </w:rPr>
        <w:t xml:space="preserve"> Dodatkowo wybór jednego wykonawcy zapewnia </w:t>
      </w:r>
      <w:r w:rsidR="00A42BC2" w:rsidRPr="00CA205C">
        <w:rPr>
          <w:rFonts w:ascii="Tahoma" w:hAnsi="Tahoma" w:cs="Tahoma"/>
          <w:sz w:val="24"/>
          <w:szCs w:val="24"/>
        </w:rPr>
        <w:t>jasność w przedmiocie odpowiedzialności</w:t>
      </w:r>
      <w:r w:rsidR="006758BE" w:rsidRPr="00CA205C">
        <w:rPr>
          <w:rFonts w:ascii="Tahoma" w:hAnsi="Tahoma" w:cs="Tahoma"/>
          <w:sz w:val="24"/>
          <w:szCs w:val="24"/>
        </w:rPr>
        <w:t xml:space="preserve"> z tytułu rękojmi i gwarancji.</w:t>
      </w:r>
      <w:r w:rsidR="00A42BC2" w:rsidRPr="00CA205C">
        <w:rPr>
          <w:rFonts w:ascii="Tahoma" w:hAnsi="Tahoma" w:cs="Tahoma"/>
          <w:sz w:val="24"/>
          <w:szCs w:val="24"/>
        </w:rPr>
        <w:t xml:space="preserve"> </w:t>
      </w:r>
      <w:r w:rsidR="00AD7D40" w:rsidRPr="00CA205C">
        <w:rPr>
          <w:rFonts w:ascii="Tahoma" w:hAnsi="Tahoma" w:cs="Tahoma"/>
          <w:sz w:val="24"/>
          <w:szCs w:val="24"/>
        </w:rPr>
        <w:t xml:space="preserve">Brak podziału zamówienia na części nie wpłynie na </w:t>
      </w:r>
      <w:r w:rsidR="00AD7D40" w:rsidRPr="00406CBD">
        <w:rPr>
          <w:rFonts w:ascii="Tahoma" w:hAnsi="Tahoma" w:cs="Tahoma"/>
          <w:sz w:val="24"/>
          <w:szCs w:val="24"/>
        </w:rPr>
        <w:t>możliwość ubiegania się o takie zamówienie przez małych i średnich przedsiębiorców</w:t>
      </w:r>
      <w:r w:rsidR="00D80105" w:rsidRPr="00406CBD">
        <w:rPr>
          <w:rFonts w:ascii="Tahoma" w:hAnsi="Tahoma" w:cs="Tahoma"/>
          <w:sz w:val="24"/>
          <w:szCs w:val="24"/>
        </w:rPr>
        <w:t>.</w:t>
      </w:r>
    </w:p>
    <w:p w14:paraId="6B33268C" w14:textId="37C1A794" w:rsidR="00E27A39" w:rsidRPr="00406CBD" w:rsidRDefault="00E27A3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E27A39">
        <w:rPr>
          <w:rFonts w:ascii="Tahoma" w:hAnsi="Tahoma" w:cs="Tahoma"/>
          <w:sz w:val="24"/>
          <w:szCs w:val="24"/>
        </w:rPr>
        <w:t xml:space="preserve">Zamawiający wskazuje, że w ramach publikowanych przez siebie w Bazie Konkurencyjności ogłoszeń, obejmujących sprzęty, które uznać można za tożsame, planuje on publikację </w:t>
      </w:r>
      <w:r>
        <w:rPr>
          <w:rFonts w:ascii="Tahoma" w:hAnsi="Tahoma" w:cs="Tahoma"/>
          <w:sz w:val="24"/>
          <w:szCs w:val="24"/>
        </w:rPr>
        <w:t>ogłoszenia</w:t>
      </w:r>
      <w:r w:rsidRPr="00E27A39">
        <w:rPr>
          <w:rFonts w:ascii="Tahoma" w:hAnsi="Tahoma" w:cs="Tahoma"/>
          <w:sz w:val="24"/>
          <w:szCs w:val="24"/>
        </w:rPr>
        <w:t xml:space="preserve"> na kompleksową dostawę</w:t>
      </w:r>
      <w:r>
        <w:rPr>
          <w:rFonts w:ascii="Tahoma" w:hAnsi="Tahoma" w:cs="Tahoma"/>
          <w:sz w:val="24"/>
          <w:szCs w:val="24"/>
        </w:rPr>
        <w:t xml:space="preserve"> lasera do rur i profili. Zamawiający wskazuje, że publikację tego ogłoszenia planuje zrealizować na przełomie kwietnia i maja 2026 r.</w:t>
      </w:r>
    </w:p>
    <w:p w14:paraId="2466AA63" w14:textId="6D84DDD6" w:rsidR="00785684" w:rsidRPr="002C7F35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406CBD">
        <w:rPr>
          <w:rFonts w:ascii="Tahoma" w:eastAsia="Arial" w:hAnsi="Tahoma" w:cs="Tahoma"/>
          <w:sz w:val="24"/>
          <w:szCs w:val="24"/>
        </w:rPr>
        <w:t xml:space="preserve">Zamawiający zastrzega sobie prawo do wystąpienia z zapytaniem do </w:t>
      </w:r>
      <w:r w:rsidR="00470324" w:rsidRPr="00406CBD">
        <w:rPr>
          <w:rFonts w:ascii="Tahoma" w:eastAsia="Arial" w:hAnsi="Tahoma" w:cs="Tahoma"/>
          <w:sz w:val="24"/>
          <w:szCs w:val="24"/>
        </w:rPr>
        <w:t>Oferenta</w:t>
      </w:r>
      <w:r w:rsidRPr="00406CBD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406CBD">
        <w:rPr>
          <w:rFonts w:ascii="Tahoma" w:eastAsia="Arial" w:hAnsi="Tahoma" w:cs="Tahoma"/>
          <w:color w:val="000000"/>
          <w:sz w:val="24"/>
          <w:szCs w:val="24"/>
        </w:rPr>
        <w:t xml:space="preserve">wezwania go do uzupełnienia oferty. </w:t>
      </w:r>
      <w:r w:rsidR="006F28AA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Na złożenie wyjaśnień i uzupełnień, o</w:t>
      </w:r>
      <w:r w:rsidR="00DE27D9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6F28AA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których mowa w zdaniu poprzednim Zamawiający wyznacza Oferentowi termin nie krótszy niż </w:t>
      </w:r>
      <w:r w:rsidR="007D7665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406CBD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wniosek </w:t>
      </w:r>
      <w:r w:rsidR="00470324" w:rsidRPr="00406CBD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406CBD">
        <w:rPr>
          <w:rFonts w:ascii="Tahoma" w:eastAsia="Arial" w:hAnsi="Tahoma" w:cs="Tahoma"/>
          <w:color w:val="000000"/>
          <w:sz w:val="24"/>
          <w:szCs w:val="24"/>
        </w:rPr>
        <w:t>.</w:t>
      </w:r>
      <w:r w:rsidR="00B162B8" w:rsidRPr="00406CBD">
        <w:rPr>
          <w:rFonts w:ascii="Tahoma" w:eastAsia="Arial" w:hAnsi="Tahoma" w:cs="Tahoma"/>
          <w:color w:val="000000"/>
          <w:sz w:val="24"/>
          <w:szCs w:val="24"/>
        </w:rPr>
        <w:t xml:space="preserve"> W przypadku wezwania Oferenta do złożenia wyjaśnień do złożonej oferty Oferent sporządzi pismo/oświadczenie, w którym wyjaśni wątpliwości podniesione przez Zamawiającego. W przypadku konieczności uzupełnienia dokumentów, Oferent dołączy dodatkowe dokumenty w odpowiedzi na wezwanie do uzupełnienia. Zarówno pismo/oświadczenie, jak również dodatkowe dokumenty wymagają podpisu przez przedstawiciela uprawnionego do reprezentacji Oferenta</w:t>
      </w:r>
      <w:r w:rsidR="0039378A" w:rsidRPr="00406CBD">
        <w:rPr>
          <w:rFonts w:ascii="Tahoma" w:eastAsia="Arial" w:hAnsi="Tahoma" w:cs="Tahoma"/>
          <w:color w:val="000000"/>
          <w:sz w:val="24"/>
          <w:szCs w:val="24"/>
        </w:rPr>
        <w:t xml:space="preserve"> zgodnie z zasadami określonymi dla podpisywania oferty (II. B. 8.)</w:t>
      </w:r>
      <w:r w:rsidR="002C7F35">
        <w:rPr>
          <w:rFonts w:ascii="Tahoma" w:eastAsia="Arial" w:hAnsi="Tahoma" w:cs="Tahoma"/>
          <w:color w:val="000000"/>
          <w:sz w:val="24"/>
          <w:szCs w:val="24"/>
        </w:rPr>
        <w:t xml:space="preserve">, tj. w przypadku dokumentu elektronicznego kwalifikowanym podpisem elektronicznym lub cyfrowe odwzorowanie pisma/oświadczenia opatrzeć kwalifikowanym podpisem elektronicznym </w:t>
      </w:r>
      <w:r w:rsidR="002C7F35">
        <w:rPr>
          <w:rFonts w:ascii="Tahoma" w:eastAsia="Arial" w:hAnsi="Tahoma" w:cs="Tahoma"/>
          <w:color w:val="000000"/>
          <w:sz w:val="24"/>
          <w:szCs w:val="24"/>
        </w:rPr>
        <w:lastRenderedPageBreak/>
        <w:t>(w</w:t>
      </w:r>
      <w:r w:rsidR="00E0540A">
        <w:rPr>
          <w:rFonts w:ascii="Tahoma" w:eastAsia="Arial" w:hAnsi="Tahoma" w:cs="Tahoma"/>
          <w:color w:val="000000"/>
          <w:sz w:val="24"/>
          <w:szCs w:val="24"/>
        </w:rPr>
        <w:t> </w:t>
      </w:r>
      <w:r w:rsidR="002C7F35">
        <w:rPr>
          <w:rFonts w:ascii="Tahoma" w:eastAsia="Arial" w:hAnsi="Tahoma" w:cs="Tahoma"/>
          <w:color w:val="000000"/>
          <w:sz w:val="24"/>
          <w:szCs w:val="24"/>
        </w:rPr>
        <w:t>przypadku postaci papierowej opatrzonej własnoręcznym podpisem)</w:t>
      </w:r>
      <w:r w:rsidR="0039378A" w:rsidRPr="00406CBD">
        <w:rPr>
          <w:rFonts w:ascii="Tahoma" w:eastAsia="Arial" w:hAnsi="Tahoma" w:cs="Tahoma"/>
          <w:color w:val="000000"/>
          <w:sz w:val="24"/>
          <w:szCs w:val="24"/>
        </w:rPr>
        <w:t xml:space="preserve">. </w:t>
      </w:r>
      <w:r w:rsidR="0039378A" w:rsidRPr="002C7F35">
        <w:rPr>
          <w:rFonts w:ascii="Tahoma" w:eastAsia="Arial" w:hAnsi="Tahoma" w:cs="Tahoma"/>
          <w:color w:val="000000"/>
          <w:sz w:val="24"/>
          <w:szCs w:val="24"/>
        </w:rPr>
        <w:t>Złożenie wyjaśnień lub uzupełnień wyłącznie w formie wiadomości e-mail nie będzie uznawane za wystarczające a oferta podlegać będzie odrzuceniu jako niewyjaśniona/nieuzupełniona.</w:t>
      </w:r>
    </w:p>
    <w:p w14:paraId="644592EA" w14:textId="56D59DF1" w:rsidR="00E635E6" w:rsidRPr="00A55E20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>ofertowego</w:t>
      </w:r>
      <w:r w:rsidRPr="00A55E20">
        <w:rPr>
          <w:rFonts w:ascii="Tahoma" w:eastAsia="Arial" w:hAnsi="Tahoma" w:cs="Tahoma"/>
          <w:sz w:val="24"/>
          <w:szCs w:val="24"/>
        </w:rPr>
        <w:t>, wypełniony przez Oferenta stanowi treść oferty i</w:t>
      </w:r>
      <w:r w:rsidR="00015817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>w</w:t>
      </w:r>
      <w:r w:rsidR="008E19C2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związku z tym </w:t>
      </w:r>
      <w:r w:rsidRPr="00A55E20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A55E20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A55E20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A55E20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 z zastrzeżeniem </w:t>
      </w:r>
      <w:r w:rsidR="00DD735E">
        <w:rPr>
          <w:rFonts w:ascii="Tahoma" w:eastAsia="Arial" w:hAnsi="Tahoma" w:cs="Tahoma"/>
          <w:sz w:val="24"/>
          <w:szCs w:val="24"/>
        </w:rPr>
        <w:t>wezwania Oferenta do złożenia wyjaśnień lub uzupełnień dotyczących treści Załącznika nr 1 do Zapytania ofertowego</w:t>
      </w:r>
      <w:r w:rsidR="00A10B01">
        <w:rPr>
          <w:rFonts w:ascii="Tahoma" w:eastAsia="Arial" w:hAnsi="Tahoma" w:cs="Tahoma"/>
          <w:sz w:val="24"/>
          <w:szCs w:val="24"/>
        </w:rPr>
        <w:t xml:space="preserve"> a nieingerujących w jego istotę a także z zastrzeżeniem poprawy </w:t>
      </w:r>
      <w:r w:rsidR="003C528D" w:rsidRPr="00A55E20">
        <w:rPr>
          <w:rFonts w:ascii="Tahoma" w:eastAsia="Arial" w:hAnsi="Tahoma" w:cs="Tahoma"/>
          <w:sz w:val="24"/>
          <w:szCs w:val="24"/>
        </w:rPr>
        <w:t>oczywistych omyłek pisarskich i rachunkowych opisanych poniżej</w:t>
      </w:r>
      <w:r w:rsidRPr="00A55E20">
        <w:rPr>
          <w:rFonts w:ascii="Tahoma" w:eastAsia="Arial" w:hAnsi="Tahoma" w:cs="Tahoma"/>
          <w:sz w:val="24"/>
          <w:szCs w:val="24"/>
        </w:rPr>
        <w:t xml:space="preserve">. W przypadku zaoferowania przedmiotu niespełniającego wymogów określonych </w:t>
      </w:r>
      <w:r w:rsidR="00F32663">
        <w:rPr>
          <w:rFonts w:ascii="Tahoma" w:eastAsia="Arial" w:hAnsi="Tahoma" w:cs="Tahoma"/>
          <w:sz w:val="24"/>
          <w:szCs w:val="24"/>
        </w:rPr>
        <w:t>przez Zamawiającego</w:t>
      </w:r>
      <w:r w:rsidRPr="00A55E20">
        <w:rPr>
          <w:rFonts w:ascii="Tahoma" w:eastAsia="Arial" w:hAnsi="Tahoma" w:cs="Tahoma"/>
          <w:sz w:val="24"/>
          <w:szCs w:val="24"/>
        </w:rPr>
        <w:t>, oferta zostanie odrzucona.</w:t>
      </w:r>
    </w:p>
    <w:p w14:paraId="017BDBF2" w14:textId="7929DA9D" w:rsidR="00FD6FF8" w:rsidRPr="00A55E20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1FEA8633" w:rsidR="00E635E6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zastrzega sobie prawo do negocjacji warunków zamówienia z</w:t>
      </w:r>
      <w:r w:rsidR="00314A7C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wykonawcami, na korzyść Zamawiającego.</w:t>
      </w:r>
    </w:p>
    <w:p w14:paraId="5E517AA6" w14:textId="57976B0B" w:rsidR="00FD6FF8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406CBD">
        <w:rPr>
          <w:rFonts w:ascii="Tahoma" w:eastAsia="Arial" w:hAnsi="Tahoma" w:cs="Tahoma"/>
          <w:sz w:val="24"/>
          <w:szCs w:val="24"/>
        </w:rPr>
        <w:t>Zamawiający zastrzega sobie prawo unieważnienia postępowania na każdym jego etapie.</w:t>
      </w:r>
      <w:r w:rsidR="00FF1588" w:rsidRPr="00406CBD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unieważnienia postępowania, w szczególności, w przypadku, gdy najkorzystniejsza oferta złożona w postępowaniu będzie przekraczała budżet przewidziany dla danego przedmiotu zamówienia.</w:t>
      </w:r>
    </w:p>
    <w:p w14:paraId="16133883" w14:textId="77777777" w:rsidR="00B90F66" w:rsidRPr="00A55E20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503148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Poprzez złożenie oferty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068DEC8F" w14:textId="49ACAE88" w:rsidR="00503148" w:rsidRPr="00A55E20" w:rsidRDefault="00503148" w:rsidP="00503148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2F6303">
        <w:rPr>
          <w:rFonts w:ascii="Tahoma" w:eastAsia="Arial" w:hAnsi="Tahoma" w:cs="Tahoma"/>
          <w:sz w:val="24"/>
          <w:szCs w:val="24"/>
        </w:rPr>
        <w:t xml:space="preserve">Wszelkie informacje stanowiące tajemnicę przedsiębiorstwa, w rozumieniu ustawy z dnia 16 kwietnia 1993 r. o zwalczaniu nieuczciwej konkurencji, które Oferent zastrzeże jako tajemnicę przedsiębiorstwa, powinny zostać złożone w osobnym pliku o nazwie „tajemnica przedsiębiorstwa”. Brak jednoznacznego wskazania, które informacje stanowią tajemnicę przedsiębiorstwa oznaczać </w:t>
      </w:r>
      <w:r w:rsidRPr="002F6303">
        <w:rPr>
          <w:rFonts w:ascii="Tahoma" w:eastAsia="Arial" w:hAnsi="Tahoma" w:cs="Tahoma"/>
          <w:sz w:val="24"/>
          <w:szCs w:val="24"/>
        </w:rPr>
        <w:lastRenderedPageBreak/>
        <w:t>będzie, że wszelkie oświadczenia zaświadczenia składane w trakcie niniejszego postępowania są jawne bez zastrzeżeń.</w:t>
      </w:r>
    </w:p>
    <w:p w14:paraId="7D762241" w14:textId="2C039DA5" w:rsidR="00F91A56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="00EB7F6E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F888073" w:rsidR="00F91A56" w:rsidRPr="00090FD2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wyłonionym </w:t>
      </w:r>
      <w:r w:rsidR="00E3707F" w:rsidRPr="00090FD2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której wzór stanowi Załącznik nr 5 do Zapytania ofertowego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  <w:r w:rsidR="0079048E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9048E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>Składając ofertę</w:t>
      </w:r>
      <w:r w:rsidR="003D2A34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Oferent akceptuje postanowienia Umowy i oświadcza, że świadomy jest tego, że są one nienegocjowalne, z zastrzeżeniem klauzul zależnych od treści złożonej oferty.</w:t>
      </w:r>
      <w:r w:rsidR="0039378A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przypadku</w:t>
      </w:r>
      <w:r w:rsidR="00740BBA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04DB5">
        <w:rPr>
          <w:rFonts w:ascii="Tahoma" w:hAnsi="Tahoma" w:cs="Tahoma"/>
          <w:sz w:val="24"/>
          <w:szCs w:val="24"/>
          <w:lang w:eastAsia="en-US"/>
          <w14:ligatures w14:val="standardContextual"/>
        </w:rPr>
        <w:t>odmowy</w:t>
      </w:r>
      <w:r w:rsidR="00740BB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podpisania umowy przez Wykonawcę, Zamawiający uprawniony będzie do zatrzymania wadium zgodnie z zasadami określonymi w </w:t>
      </w:r>
      <w:r w:rsidR="002C7F3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cz. </w:t>
      </w:r>
      <w:r w:rsidR="00740BBA">
        <w:rPr>
          <w:rFonts w:ascii="Tahoma" w:hAnsi="Tahoma" w:cs="Tahoma"/>
          <w:sz w:val="24"/>
          <w:szCs w:val="24"/>
          <w:lang w:eastAsia="en-US"/>
          <w14:ligatures w14:val="standardContextual"/>
        </w:rPr>
        <w:t>VIII.</w:t>
      </w:r>
    </w:p>
    <w:p w14:paraId="578EFDE9" w14:textId="1D0B86C7" w:rsidR="006D103F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097DEB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wezwania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 jej podpisania,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zawrzeć umowę z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 </w:t>
      </w:r>
      <w:r w:rsidR="005153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0A915868" w:rsidR="00A27FF0" w:rsidRPr="00A55E20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przypadku rozbieżności między dokumentami zamówienia, obowiązuje następująca hierarchia:</w:t>
      </w:r>
    </w:p>
    <w:p w14:paraId="3C906F1A" w14:textId="75F764F9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  <w:r w:rsidR="0018093A">
        <w:rPr>
          <w:rFonts w:ascii="Tahoma" w:eastAsia="Arial" w:hAnsi="Tahoma" w:cs="Tahoma"/>
          <w:sz w:val="24"/>
          <w:szCs w:val="24"/>
        </w:rPr>
        <w:t>;</w:t>
      </w:r>
    </w:p>
    <w:p w14:paraId="685AC4AF" w14:textId="2EE9A8A2" w:rsidR="00DF76B3" w:rsidRPr="00706E52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Zapytania Ofertowego</w:t>
      </w:r>
      <w:r w:rsidR="00706E52">
        <w:rPr>
          <w:rFonts w:ascii="Tahoma" w:eastAsia="Arial" w:hAnsi="Tahoma" w:cs="Tahoma"/>
          <w:sz w:val="24"/>
          <w:szCs w:val="24"/>
        </w:rPr>
        <w:t xml:space="preserve"> (z załącznikami)</w:t>
      </w:r>
      <w:r w:rsidR="0018093A">
        <w:rPr>
          <w:rFonts w:ascii="Tahoma" w:eastAsia="Arial" w:hAnsi="Tahoma" w:cs="Tahoma"/>
          <w:sz w:val="24"/>
          <w:szCs w:val="24"/>
        </w:rPr>
        <w:t>;</w:t>
      </w:r>
    </w:p>
    <w:p w14:paraId="5F0FE4A6" w14:textId="54F71236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Wzór umowy z Wykonawcą</w:t>
      </w:r>
      <w:r w:rsidR="0018093A">
        <w:rPr>
          <w:rFonts w:ascii="Tahoma" w:eastAsia="Arial" w:hAnsi="Tahoma" w:cs="Tahoma"/>
          <w:sz w:val="24"/>
          <w:szCs w:val="24"/>
        </w:rPr>
        <w:t>.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0023E3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0023E3">
        <w:rPr>
          <w:rFonts w:ascii="Tahoma" w:eastAsia="Arial" w:hAnsi="Tahoma" w:cs="Tahoma"/>
          <w:b/>
          <w:color w:val="000000"/>
          <w:sz w:val="24"/>
          <w:szCs w:val="24"/>
        </w:rPr>
        <w:t>Warunki zmiany</w:t>
      </w:r>
      <w:r w:rsidR="00FE3BDD" w:rsidRPr="000023E3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A55E20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z powodu uzasadnionych zmian w zakresie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 xml:space="preserve">specyfikacji lub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sposobu wykonania przedmiotu zamówienia, </w:t>
      </w:r>
    </w:p>
    <w:p w14:paraId="55B2AB29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088DD10A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okoliczności siły wyższej</w:t>
      </w:r>
      <w:r w:rsidR="00863F50" w:rsidRPr="00A55E20">
        <w:rPr>
          <w:rFonts w:ascii="Tahoma" w:eastAsia="Arial" w:hAnsi="Tahoma" w:cs="Tahoma"/>
          <w:color w:val="000000"/>
          <w:sz w:val="24"/>
          <w:szCs w:val="24"/>
        </w:rPr>
        <w:t xml:space="preserve"> (rozumianej jako zdarzenie zewnętrzne, niemożliwe do przewidzenia i do zapobieżenia, np. klęski żywiołowe, wojna, epidemia)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</w:p>
    <w:p w14:paraId="0D2A3A5B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wyniku zmian regulacji prawnych obowiązujących w dniu podpisania umowy,</w:t>
      </w:r>
    </w:p>
    <w:p w14:paraId="280D65C4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6F43CA90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w projekcie w wyniku decyzji Instytucji zawierającej z</w:t>
      </w:r>
      <w:r w:rsidR="009A5588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Zamawiającym umowę o dofinansowanie projektu,</w:t>
      </w:r>
    </w:p>
    <w:p w14:paraId="32FEB6C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przypadkach określonych w pkt. a)-g) powyżej,</w:t>
      </w:r>
    </w:p>
    <w:p w14:paraId="29E0AC4D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0957E6A8" w14:textId="38308107" w:rsidR="00863F50" w:rsidRPr="0055531D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sz w:val="24"/>
          <w:szCs w:val="24"/>
        </w:rPr>
      </w:pPr>
      <w:r w:rsidRPr="0055531D">
        <w:rPr>
          <w:rFonts w:ascii="Tahoma" w:eastAsia="Arial" w:hAnsi="Tahoma" w:cs="Tahoma"/>
          <w:sz w:val="24"/>
          <w:szCs w:val="24"/>
        </w:rPr>
        <w:t xml:space="preserve">wskutek wystąpienia niekorzystnych warunków pogodowych, </w:t>
      </w:r>
      <w:r w:rsidR="0055531D" w:rsidRPr="0055531D">
        <w:rPr>
          <w:rFonts w:ascii="Tahoma" w:eastAsia="Arial" w:hAnsi="Tahoma" w:cs="Tahoma"/>
          <w:sz w:val="24"/>
          <w:szCs w:val="24"/>
        </w:rPr>
        <w:t>znacząco utrudniających</w:t>
      </w:r>
      <w:r w:rsidRPr="0055531D">
        <w:rPr>
          <w:rFonts w:ascii="Tahoma" w:eastAsia="Arial" w:hAnsi="Tahoma" w:cs="Tahoma"/>
          <w:sz w:val="24"/>
          <w:szCs w:val="24"/>
        </w:rPr>
        <w:t xml:space="preserve"> prowadzenie prac montażowych lub zagrażających bezpieczeństwu (np. wiatr o prędkości uniemożliwiającej pracę, intensywne opady trwające, niskie temperatury uniemożliwiające montaż);</w:t>
      </w:r>
    </w:p>
    <w:p w14:paraId="228AE95D" w14:textId="19E1DFEA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3F817CF6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>przepisów powszechnie obowiązującego prawa – w tym zmiana podatku VAT – rozporządzeń i innych dokumentów, w tym dokumentów programowych Funduszy Europejskich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1346CC6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zmiany dotyczą realizacji dodatkowych dostaw, usług </w:t>
      </w:r>
      <w:r w:rsidRPr="00592C10">
        <w:rPr>
          <w:rFonts w:ascii="Tahoma" w:eastAsia="Arial" w:hAnsi="Tahoma" w:cs="Tahoma"/>
          <w:color w:val="000000"/>
          <w:sz w:val="24"/>
          <w:szCs w:val="24"/>
        </w:rPr>
        <w:t>lub robót budowlanych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od dotychczasowego wykonawcy, nieobjętych zamówieniem podstawowym, o ile stały się niezbędne i zostały spełnione łącznie następujące warunki:</w:t>
      </w:r>
    </w:p>
    <w:p w14:paraId="1E1C125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wykonawcy nie może zostać dokonana z powodów ekonomicznych lub technicznych, w szczególności dotyczących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zamienności lub interoperacyjności sprzętu, usług lub instalacji, zamówionych w ramach zamówienia podstawowego,</w:t>
      </w:r>
    </w:p>
    <w:p w14:paraId="35F755D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7A305605" w14:textId="307F17A1" w:rsidR="00185CF6" w:rsidRPr="00A55E20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A55E20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Oferenta</w:t>
      </w:r>
      <w:r w:rsidR="00FE3BDD" w:rsidRPr="00A55E20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763484C1" w:rsidR="00E635E6" w:rsidRPr="00A55E20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zmiana nie prowadzi do zmiany ogólnego charakteru umowy, a łączna wartość zmian jest mniejsza niż 5 </w:t>
      </w:r>
      <w:r w:rsidR="00F54983">
        <w:rPr>
          <w:rFonts w:ascii="Tahoma" w:eastAsia="Arial" w:hAnsi="Tahoma" w:cs="Tahoma"/>
          <w:sz w:val="24"/>
          <w:szCs w:val="24"/>
        </w:rPr>
        <w:t>538</w:t>
      </w:r>
      <w:r w:rsidRPr="00A55E20">
        <w:rPr>
          <w:rFonts w:ascii="Tahoma" w:eastAsia="Arial" w:hAnsi="Tahoma" w:cs="Tahoma"/>
          <w:sz w:val="24"/>
          <w:szCs w:val="24"/>
        </w:rPr>
        <w:t xml:space="preserve"> 000 EUR w przypadku robót budowlanych, a 14</w:t>
      </w:r>
      <w:r w:rsidR="00F54983">
        <w:rPr>
          <w:rFonts w:ascii="Tahoma" w:eastAsia="Arial" w:hAnsi="Tahoma" w:cs="Tahoma"/>
          <w:sz w:val="24"/>
          <w:szCs w:val="24"/>
        </w:rPr>
        <w:t>3</w:t>
      </w:r>
      <w:r w:rsidRPr="00A55E20">
        <w:rPr>
          <w:rFonts w:ascii="Tahoma" w:eastAsia="Arial" w:hAnsi="Tahoma" w:cs="Tahoma"/>
          <w:sz w:val="24"/>
          <w:szCs w:val="24"/>
        </w:rPr>
        <w:t xml:space="preserve"> 000 EUR w przypadku dostaw i usług i jednocześnie jest mniejsza od 10% wartości zamówienia określonej pierwotnie w umowie w przypadku zamówień na usługi lub dostawy </w:t>
      </w:r>
      <w:r w:rsidR="00A56AE9" w:rsidRPr="00A55E20">
        <w:rPr>
          <w:rFonts w:ascii="Tahoma" w:eastAsia="Arial" w:hAnsi="Tahoma" w:cs="Tahoma"/>
          <w:sz w:val="24"/>
          <w:szCs w:val="24"/>
        </w:rPr>
        <w:t>albo</w:t>
      </w:r>
      <w:r w:rsidR="00FF519F">
        <w:rPr>
          <w:rFonts w:ascii="Tahoma" w:eastAsia="Arial" w:hAnsi="Tahoma" w:cs="Tahoma"/>
          <w:sz w:val="24"/>
          <w:szCs w:val="24"/>
        </w:rPr>
        <w:t>,</w:t>
      </w:r>
      <w:r w:rsidRPr="00A55E20">
        <w:rPr>
          <w:rFonts w:ascii="Tahoma" w:eastAsia="Arial" w:hAnsi="Tahoma" w:cs="Tahoma"/>
          <w:sz w:val="24"/>
          <w:szCs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polegająca na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zastąpieniu osób lub podwykonawców współpracujących przy realizacji zamówienia, pod warunkiem, że ich uprawnienia, potencjał ekonomiczny i doświadczenie nie są gorsze od tych, jakie posiadały podmioty/osoby wskazywane na etapie oferty</w:t>
      </w:r>
      <w:r w:rsidR="00185CF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48910103" w14:textId="6865891F" w:rsidR="001E3719" w:rsidRPr="008F14E1" w:rsidRDefault="00094173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0023E3">
        <w:rPr>
          <w:rFonts w:ascii="Tahoma" w:hAnsi="Tahoma"/>
          <w:sz w:val="24"/>
        </w:rPr>
        <w:lastRenderedPageBreak/>
        <w:t xml:space="preserve">w pozostałych przypadkach, szczegółowo określonych w treści </w:t>
      </w:r>
      <w:r w:rsidR="000F54A1" w:rsidRPr="000023E3">
        <w:rPr>
          <w:rFonts w:ascii="Tahoma" w:hAnsi="Tahoma"/>
          <w:sz w:val="24"/>
        </w:rPr>
        <w:t>Umowy</w:t>
      </w:r>
      <w:r w:rsidRPr="000023E3">
        <w:rPr>
          <w:rFonts w:ascii="Tahoma" w:hAnsi="Tahoma"/>
          <w:sz w:val="24"/>
        </w:rPr>
        <w:t xml:space="preserve">, której wzór stanowi Załącznik nr </w:t>
      </w:r>
      <w:r w:rsidR="00E31FFB" w:rsidRPr="000023E3">
        <w:rPr>
          <w:rFonts w:ascii="Tahoma" w:eastAsia="Arial" w:hAnsi="Tahoma" w:cs="Tahoma"/>
          <w:sz w:val="24"/>
          <w:szCs w:val="24"/>
        </w:rPr>
        <w:t>5</w:t>
      </w:r>
      <w:r w:rsidRPr="000023E3">
        <w:rPr>
          <w:rFonts w:ascii="Tahoma" w:hAnsi="Tahoma"/>
          <w:sz w:val="24"/>
        </w:rPr>
        <w:t xml:space="preserve"> do Zapytania </w:t>
      </w:r>
      <w:r w:rsidR="0027412A" w:rsidRPr="000023E3">
        <w:rPr>
          <w:rFonts w:ascii="Tahoma" w:hAnsi="Tahoma"/>
          <w:sz w:val="24"/>
        </w:rPr>
        <w:t>ofertowego</w:t>
      </w:r>
      <w:r w:rsidR="007E3566" w:rsidRPr="000023E3">
        <w:rPr>
          <w:rFonts w:ascii="Tahoma" w:eastAsia="Arial" w:hAnsi="Tahoma" w:cs="Tahoma"/>
          <w:sz w:val="24"/>
          <w:szCs w:val="24"/>
        </w:rPr>
        <w:t>, tj.</w:t>
      </w:r>
      <w:r w:rsidR="001C090B">
        <w:rPr>
          <w:rFonts w:ascii="Tahoma" w:eastAsia="Arial" w:hAnsi="Tahoma" w:cs="Tahoma"/>
          <w:sz w:val="24"/>
          <w:szCs w:val="24"/>
        </w:rPr>
        <w:t xml:space="preserve"> w</w:t>
      </w:r>
      <w:r w:rsidR="00E54EBB">
        <w:rPr>
          <w:rFonts w:ascii="Tahoma" w:eastAsia="Arial" w:hAnsi="Tahoma" w:cs="Tahoma"/>
          <w:sz w:val="24"/>
          <w:szCs w:val="24"/>
        </w:rPr>
        <w:t> </w:t>
      </w:r>
      <w:r w:rsidR="001C090B" w:rsidRPr="008F14E1">
        <w:rPr>
          <w:rFonts w:ascii="Tahoma" w:eastAsia="Arial" w:hAnsi="Tahoma" w:cs="Tahoma"/>
          <w:sz w:val="24"/>
          <w:szCs w:val="24"/>
        </w:rPr>
        <w:t>następujących przypadkach</w:t>
      </w:r>
      <w:r w:rsidR="007E3566" w:rsidRPr="008F14E1">
        <w:rPr>
          <w:rFonts w:ascii="Tahoma" w:eastAsia="Arial" w:hAnsi="Tahoma" w:cs="Tahoma"/>
          <w:sz w:val="24"/>
          <w:szCs w:val="24"/>
        </w:rPr>
        <w:t>:</w:t>
      </w:r>
    </w:p>
    <w:p w14:paraId="6E0007DF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Wprowadzenie zmian w parametrach dostarczanego Przedmiotu Umowy, jeżeli:</w:t>
      </w:r>
    </w:p>
    <w:p w14:paraId="123AE5F5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zmieniony sprzęt jest równoważny lub lepszy jakościowo/funkcjonalnie;</w:t>
      </w:r>
    </w:p>
    <w:p w14:paraId="7894A9DD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zmiana jest podyktowana wycofaniem danego modelu z produkcji przez producenta;</w:t>
      </w:r>
    </w:p>
    <w:p w14:paraId="7A457686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Wystąpienie okoliczności niezależnych od Stron (Siła Wyższa), które uniemożliwiają lub znacznie utrudniają wykonanie Umowy zgodnie z pierwotnym harmonogramem, co może skutkować zmianą terminu realizacji lub warunków dostawy.</w:t>
      </w:r>
    </w:p>
    <w:p w14:paraId="55E0DA9B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2E2F43C0" w14:textId="498028DE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Potrzeby wynikającej ze specyfiki działalności Zamawiającego – w</w:t>
      </w:r>
      <w:r>
        <w:rPr>
          <w:rFonts w:ascii="Tahoma" w:hAnsi="Tahoma" w:cs="Tahoma"/>
          <w:sz w:val="24"/>
          <w:szCs w:val="24"/>
        </w:rPr>
        <w:t> </w:t>
      </w:r>
      <w:r w:rsidRPr="008F14E1">
        <w:rPr>
          <w:rFonts w:ascii="Tahoma" w:hAnsi="Tahoma" w:cs="Tahoma"/>
          <w:sz w:val="24"/>
          <w:szCs w:val="24"/>
        </w:rPr>
        <w:t>zakresie zmiany terminu odbioru dostawy.</w:t>
      </w:r>
    </w:p>
    <w:p w14:paraId="3005B500" w14:textId="28342BA1" w:rsidR="001C090B" w:rsidRPr="008F14E1" w:rsidRDefault="008F14E1" w:rsidP="008F14E1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Konieczności zmiany terminu dostawy w związku z przygotowaniem miejsca dostawy</w:t>
      </w:r>
      <w:r w:rsidRPr="008F14E1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7B01488E" w:rsidR="008A7CC4" w:rsidRPr="00BE185C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ubezpieczenia odpowiedzialności cywilnej, posiadając aktualną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</w:t>
      </w:r>
      <w:r w:rsidR="00CE5C60" w:rsidRPr="00BE185C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oferty </w:t>
      </w:r>
      <w:r w:rsidRPr="00BE185C">
        <w:rPr>
          <w:rFonts w:ascii="Tahoma" w:eastAsia="Arial" w:hAnsi="Tahoma" w:cs="Tahoma"/>
          <w:sz w:val="24"/>
          <w:szCs w:val="24"/>
        </w:rPr>
        <w:t>polisę OC w</w:t>
      </w:r>
      <w:r w:rsidR="000B4C81" w:rsidRPr="00BE185C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zakresie prowadzonej działalności związanej z</w:t>
      </w:r>
      <w:r w:rsidR="00636E89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przedmiotem zamówienia</w:t>
      </w:r>
      <w:r w:rsidR="00710A6A">
        <w:rPr>
          <w:rFonts w:ascii="Tahoma" w:eastAsia="Arial" w:hAnsi="Tahoma" w:cs="Tahoma"/>
          <w:sz w:val="24"/>
          <w:szCs w:val="24"/>
        </w:rPr>
        <w:t xml:space="preserve"> na sumę gwarancyjną co </w:t>
      </w:r>
      <w:r w:rsidR="00710A6A" w:rsidRPr="00FF519F">
        <w:rPr>
          <w:rFonts w:ascii="Tahoma" w:eastAsia="Arial" w:hAnsi="Tahoma" w:cs="Tahoma"/>
          <w:sz w:val="24"/>
          <w:szCs w:val="24"/>
        </w:rPr>
        <w:t xml:space="preserve">najmniej 500.000,00 zł </w:t>
      </w:r>
      <w:r w:rsidR="00710A6A" w:rsidRPr="00FF519F">
        <w:rPr>
          <w:rFonts w:ascii="Tahoma" w:eastAsia="Arial" w:hAnsi="Tahoma" w:cs="Tahoma"/>
          <w:i/>
          <w:iCs/>
          <w:sz w:val="24"/>
          <w:szCs w:val="24"/>
        </w:rPr>
        <w:t>(słownie: pięćset tysięcy złotych 00/100)</w:t>
      </w:r>
      <w:r w:rsidR="00B4752B" w:rsidRPr="00FF519F">
        <w:rPr>
          <w:rFonts w:ascii="Tahoma" w:hAnsi="Tahoma" w:cs="Tahoma"/>
          <w:sz w:val="24"/>
          <w:szCs w:val="24"/>
        </w:rPr>
        <w:t>. W celu potwierdz</w:t>
      </w:r>
      <w:r w:rsidR="00B4752B" w:rsidRPr="00BE185C">
        <w:rPr>
          <w:rFonts w:ascii="Tahoma" w:hAnsi="Tahoma" w:cs="Tahoma"/>
          <w:sz w:val="24"/>
          <w:szCs w:val="24"/>
        </w:rPr>
        <w:t xml:space="preserve">enia spełnienia warunku </w:t>
      </w:r>
      <w:r w:rsidR="00170E0A" w:rsidRPr="00BE185C">
        <w:rPr>
          <w:rFonts w:ascii="Tahoma" w:hAnsi="Tahoma" w:cs="Tahoma"/>
          <w:sz w:val="24"/>
          <w:szCs w:val="24"/>
        </w:rPr>
        <w:t>Oferent</w:t>
      </w:r>
      <w:r w:rsidR="00B4752B" w:rsidRPr="00BE185C">
        <w:rPr>
          <w:rFonts w:ascii="Tahoma" w:hAnsi="Tahoma" w:cs="Tahoma"/>
          <w:sz w:val="24"/>
          <w:szCs w:val="24"/>
        </w:rPr>
        <w:t xml:space="preserve"> zobowiązany jest dołączyć do oferty kopię aktualnej i</w:t>
      </w:r>
      <w:r w:rsidR="004817B7">
        <w:rPr>
          <w:rFonts w:ascii="Tahoma" w:hAnsi="Tahoma" w:cs="Tahoma"/>
          <w:sz w:val="24"/>
          <w:szCs w:val="24"/>
        </w:rPr>
        <w:t> </w:t>
      </w:r>
      <w:r w:rsidR="00B4752B" w:rsidRPr="00BE185C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BE185C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BE185C">
        <w:rPr>
          <w:rFonts w:ascii="Tahoma" w:hAnsi="Tahoma" w:cs="Tahoma"/>
          <w:sz w:val="24"/>
          <w:szCs w:val="24"/>
        </w:rPr>
        <w:t>, wraz z dowodem opłacenia składki</w:t>
      </w:r>
      <w:r w:rsidR="00B55032" w:rsidRPr="00BE185C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BE185C">
        <w:rPr>
          <w:rFonts w:ascii="Tahoma" w:hAnsi="Tahoma" w:cs="Tahoma"/>
          <w:sz w:val="24"/>
          <w:szCs w:val="24"/>
        </w:rPr>
        <w:t>.</w:t>
      </w:r>
    </w:p>
    <w:p w14:paraId="12FBBB91" w14:textId="0A3268C1" w:rsidR="0077245F" w:rsidRPr="00BE185C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t>działalności Oferenta, oświadczając, że przedmiot zamówienia wchodzi w</w:t>
      </w:r>
      <w:r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 xml:space="preserve">jego działalności i </w:t>
      </w:r>
      <w:bookmarkStart w:id="6" w:name="_Hlk215741862"/>
      <w:r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DF54C2">
        <w:rPr>
          <w:rFonts w:ascii="Tahoma" w:eastAsia="Arial" w:hAnsi="Tahoma" w:cs="Tahoma"/>
          <w:sz w:val="24"/>
          <w:szCs w:val="24"/>
        </w:rPr>
        <w:t xml:space="preserve">podobnych </w:t>
      </w:r>
      <w:r w:rsidRPr="007515A6">
        <w:rPr>
          <w:rFonts w:ascii="Tahoma" w:eastAsia="Arial" w:hAnsi="Tahoma" w:cs="Tahoma"/>
          <w:sz w:val="24"/>
          <w:szCs w:val="24"/>
        </w:rPr>
        <w:t>zamówień</w:t>
      </w:r>
      <w:r w:rsidR="00FF519F" w:rsidRPr="007515A6">
        <w:rPr>
          <w:rFonts w:ascii="Tahoma" w:eastAsia="Arial" w:hAnsi="Tahoma" w:cs="Tahoma"/>
          <w:sz w:val="24"/>
          <w:szCs w:val="24"/>
        </w:rPr>
        <w:t xml:space="preserve">, rozumianych jako </w:t>
      </w:r>
      <w:r w:rsidR="00BB4194">
        <w:rPr>
          <w:rFonts w:ascii="Tahoma" w:eastAsia="Arial" w:hAnsi="Tahoma" w:cs="Tahoma"/>
          <w:sz w:val="24"/>
          <w:szCs w:val="24"/>
        </w:rPr>
        <w:t>dostawa</w:t>
      </w:r>
      <w:r w:rsidR="00FF519F" w:rsidRPr="007515A6">
        <w:rPr>
          <w:rFonts w:ascii="Tahoma" w:eastAsia="Arial" w:hAnsi="Tahoma" w:cs="Tahoma"/>
          <w:sz w:val="24"/>
          <w:szCs w:val="24"/>
        </w:rPr>
        <w:t xml:space="preserve"> lasera płaskiego</w:t>
      </w:r>
      <w:r w:rsidR="00487729" w:rsidRPr="007515A6">
        <w:rPr>
          <w:rFonts w:ascii="Tahoma" w:eastAsia="Arial" w:hAnsi="Tahoma" w:cs="Tahoma"/>
          <w:sz w:val="24"/>
          <w:szCs w:val="24"/>
        </w:rPr>
        <w:t xml:space="preserve"> </w:t>
      </w:r>
      <w:r w:rsidR="007515A6">
        <w:rPr>
          <w:rFonts w:ascii="Tahoma" w:eastAsia="Arial" w:hAnsi="Tahoma" w:cs="Tahoma"/>
          <w:sz w:val="24"/>
          <w:szCs w:val="24"/>
        </w:rPr>
        <w:t>o mocy 6kW lub wyższej</w:t>
      </w:r>
      <w:r w:rsidRPr="00DF54C2">
        <w:rPr>
          <w:rFonts w:ascii="Tahoma" w:eastAsia="Arial" w:hAnsi="Tahoma" w:cs="Tahoma"/>
          <w:sz w:val="24"/>
          <w:szCs w:val="24"/>
        </w:rPr>
        <w:t>, co</w:t>
      </w:r>
      <w:r w:rsidRPr="00DF54C2">
        <w:rPr>
          <w:rFonts w:ascii="Tahoma" w:hAnsi="Tahoma"/>
          <w:sz w:val="24"/>
        </w:rPr>
        <w:t xml:space="preserve"> wykaże</w:t>
      </w:r>
      <w:r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</w:t>
      </w:r>
      <w:r w:rsidRPr="00DF54C2">
        <w:rPr>
          <w:rFonts w:ascii="Tahoma" w:eastAsia="Arial" w:hAnsi="Tahoma" w:cs="Tahoma"/>
          <w:sz w:val="24"/>
          <w:szCs w:val="24"/>
        </w:rPr>
        <w:lastRenderedPageBreak/>
        <w:t xml:space="preserve">Załącznik nr 4 do Zapytania ofertowego, że wykonał </w:t>
      </w:r>
      <w:bookmarkStart w:id="7" w:name="_Hlk216781149"/>
      <w:r w:rsidRPr="00DF54C2">
        <w:rPr>
          <w:rFonts w:ascii="Tahoma" w:eastAsia="Arial" w:hAnsi="Tahoma" w:cs="Tahoma"/>
          <w:sz w:val="24"/>
          <w:szCs w:val="24"/>
        </w:rPr>
        <w:t>w okresie</w:t>
      </w:r>
      <w:r w:rsidRPr="00DF54C2">
        <w:rPr>
          <w:rFonts w:ascii="Tahoma" w:hAnsi="Tahoma"/>
          <w:sz w:val="24"/>
        </w:rPr>
        <w:t xml:space="preserve"> ostatnich 3 lat przed upływem terminu składania ofert</w:t>
      </w:r>
      <w:r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Pr="00DF54C2">
        <w:rPr>
          <w:rFonts w:ascii="Tahoma" w:hAnsi="Tahoma"/>
          <w:sz w:val="24"/>
        </w:rPr>
        <w:t xml:space="preserve"> a jeżeli okres prowadzenia działalności jest krótszy</w:t>
      </w:r>
      <w:r w:rsidRPr="00DF54C2">
        <w:rPr>
          <w:rFonts w:ascii="Tahoma" w:eastAsia="Arial" w:hAnsi="Tahoma" w:cs="Tahoma"/>
          <w:sz w:val="24"/>
          <w:szCs w:val="24"/>
        </w:rPr>
        <w:t>,</w:t>
      </w:r>
      <w:r w:rsidRPr="00DF54C2">
        <w:rPr>
          <w:rFonts w:ascii="Tahoma" w:hAnsi="Tahoma"/>
          <w:sz w:val="24"/>
        </w:rPr>
        <w:t xml:space="preserve"> to w tym okresie</w:t>
      </w:r>
      <w:r w:rsidRPr="00DF54C2">
        <w:rPr>
          <w:rFonts w:ascii="Tahoma" w:eastAsia="Arial" w:hAnsi="Tahoma" w:cs="Tahoma"/>
          <w:sz w:val="24"/>
          <w:szCs w:val="24"/>
        </w:rPr>
        <w:t xml:space="preserve"> – co najmniej trzy </w:t>
      </w:r>
      <w:r w:rsidR="002F6303">
        <w:rPr>
          <w:rFonts w:ascii="Tahoma" w:eastAsia="Arial" w:hAnsi="Tahoma" w:cs="Tahoma"/>
          <w:sz w:val="24"/>
          <w:szCs w:val="24"/>
        </w:rPr>
        <w:t xml:space="preserve">podobne </w:t>
      </w:r>
      <w:r w:rsidRPr="00DF54C2">
        <w:rPr>
          <w:rFonts w:ascii="Tahoma" w:eastAsia="Arial" w:hAnsi="Tahoma" w:cs="Tahoma"/>
          <w:sz w:val="24"/>
          <w:szCs w:val="24"/>
        </w:rPr>
        <w:t>zamówienia</w:t>
      </w:r>
      <w:bookmarkEnd w:id="7"/>
      <w:r w:rsidR="00487729">
        <w:rPr>
          <w:rFonts w:ascii="Tahoma" w:eastAsia="Arial" w:hAnsi="Tahoma" w:cs="Tahoma"/>
          <w:sz w:val="24"/>
          <w:szCs w:val="24"/>
        </w:rPr>
        <w:t>.</w:t>
      </w:r>
    </w:p>
    <w:p w14:paraId="6D261785" w14:textId="1FD3D7AB" w:rsidR="004B3197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>
        <w:rPr>
          <w:rFonts w:ascii="Tahoma" w:eastAsia="Arial" w:hAnsi="Tahoma" w:cs="Tahoma"/>
          <w:sz w:val="24"/>
          <w:szCs w:val="24"/>
        </w:rPr>
        <w:t xml:space="preserve"> </w:t>
      </w:r>
      <w:r w:rsidR="008A2CB9" w:rsidRPr="008A2CB9">
        <w:rPr>
          <w:rFonts w:ascii="Tahoma" w:eastAsia="Arial" w:hAnsi="Tahoma" w:cs="Tahoma"/>
          <w:sz w:val="24"/>
          <w:szCs w:val="24"/>
        </w:rPr>
        <w:t>Doświadczenie Wykonawców wspólnie ubiegających się o udzielenie zamówienia nie podlega sumowaniu.</w:t>
      </w:r>
    </w:p>
    <w:p w14:paraId="3C5E0E56" w14:textId="00117208" w:rsidR="004B3197" w:rsidRDefault="004B3197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4D793CD0" w14:textId="77777777" w:rsidR="00E15EC5" w:rsidRDefault="00020DED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Powyższe Oferent</w:t>
      </w:r>
      <w:r w:rsidR="00967BA4" w:rsidRPr="00BE185C">
        <w:rPr>
          <w:rFonts w:ascii="Tahoma" w:hAnsi="Tahoma"/>
          <w:sz w:val="24"/>
        </w:rPr>
        <w:t xml:space="preserve"> wykaże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wskazując </w:t>
      </w:r>
      <w:r w:rsidRPr="00BE185C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BE185C">
        <w:rPr>
          <w:rFonts w:ascii="Tahoma" w:eastAsia="Arial" w:hAnsi="Tahoma" w:cs="Tahoma"/>
          <w:sz w:val="24"/>
          <w:szCs w:val="24"/>
        </w:rPr>
        <w:t>w</w:t>
      </w:r>
      <w:r w:rsidR="00C34CD7">
        <w:rPr>
          <w:rFonts w:ascii="Tahoma" w:eastAsia="Arial" w:hAnsi="Tahoma" w:cs="Tahoma"/>
          <w:sz w:val="24"/>
          <w:szCs w:val="24"/>
        </w:rPr>
        <w:t> 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3B1BE4">
        <w:rPr>
          <w:rFonts w:ascii="Tahoma" w:eastAsia="Arial" w:hAnsi="Tahoma" w:cs="Tahoma"/>
          <w:sz w:val="24"/>
          <w:szCs w:val="24"/>
        </w:rPr>
        <w:t>4</w:t>
      </w:r>
      <w:r w:rsidR="00967BA4" w:rsidRPr="003B1BE4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0B55C9" w:rsidRPr="003B1BE4">
        <w:rPr>
          <w:rFonts w:ascii="Tahoma" w:eastAsia="Arial" w:hAnsi="Tahoma" w:cs="Tahoma"/>
          <w:sz w:val="24"/>
          <w:szCs w:val="24"/>
        </w:rPr>
        <w:t xml:space="preserve">, do wykazu należy dołączyć dowody potwierdzające, że </w:t>
      </w:r>
      <w:r w:rsidR="007739D9">
        <w:rPr>
          <w:rFonts w:ascii="Tahoma" w:eastAsia="Arial" w:hAnsi="Tahoma" w:cs="Tahoma"/>
          <w:sz w:val="24"/>
          <w:szCs w:val="24"/>
        </w:rPr>
        <w:t>zamówieni</w:t>
      </w:r>
      <w:r w:rsidR="001E3DDE">
        <w:rPr>
          <w:rFonts w:ascii="Tahoma" w:eastAsia="Arial" w:hAnsi="Tahoma" w:cs="Tahoma"/>
          <w:sz w:val="24"/>
          <w:szCs w:val="24"/>
        </w:rPr>
        <w:t>a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został</w:t>
      </w:r>
      <w:r w:rsidR="001E3DDE">
        <w:rPr>
          <w:rFonts w:ascii="Tahoma" w:eastAsia="Arial" w:hAnsi="Tahoma" w:cs="Tahoma"/>
          <w:sz w:val="24"/>
          <w:szCs w:val="24"/>
        </w:rPr>
        <w:t>y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wykonan</w:t>
      </w:r>
      <w:r w:rsidR="001E3DDE">
        <w:rPr>
          <w:rFonts w:ascii="Tahoma" w:eastAsia="Arial" w:hAnsi="Tahoma" w:cs="Tahoma"/>
          <w:sz w:val="24"/>
          <w:szCs w:val="24"/>
        </w:rPr>
        <w:t>e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w sposób należyty, np. poprzez przedłożenie wydanych przez </w:t>
      </w:r>
      <w:r w:rsidR="0018093A" w:rsidRPr="003B1BE4">
        <w:rPr>
          <w:rFonts w:ascii="Tahoma" w:eastAsia="Arial" w:hAnsi="Tahoma" w:cs="Tahoma"/>
          <w:sz w:val="24"/>
          <w:szCs w:val="24"/>
        </w:rPr>
        <w:t>Zamawiających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referencji potwierdzających prawidłowość wykonania </w:t>
      </w:r>
      <w:r w:rsidR="003B1BE4" w:rsidRPr="003B1BE4">
        <w:rPr>
          <w:rFonts w:ascii="Tahoma" w:eastAsia="Arial" w:hAnsi="Tahoma" w:cs="Tahoma"/>
          <w:sz w:val="24"/>
          <w:szCs w:val="24"/>
        </w:rPr>
        <w:t>dostaw</w:t>
      </w:r>
      <w:r w:rsidR="000B55C9" w:rsidRPr="003B1BE4">
        <w:rPr>
          <w:rFonts w:ascii="Tahoma" w:eastAsia="Arial" w:hAnsi="Tahoma" w:cs="Tahoma"/>
          <w:sz w:val="24"/>
          <w:szCs w:val="24"/>
        </w:rPr>
        <w:t>, protokołów odbioru bez zastrzeżeń</w:t>
      </w:r>
      <w:r w:rsidR="007739D9">
        <w:rPr>
          <w:rFonts w:ascii="Tahoma" w:eastAsia="Arial" w:hAnsi="Tahoma" w:cs="Tahoma"/>
          <w:sz w:val="24"/>
          <w:szCs w:val="24"/>
        </w:rPr>
        <w:t>. Referencje lub inne dokumenty potwierdzające zrealizowanie zamówień muszą, pod rygorem odrzucenia oferty, potwierdzać informacje wskazane przez Oferenta w Załączniku nr 4 do Zapytania ofertowego tj. przedmiot zamówienia ze wskazaniem liczby sztuk, odbiorcę zamówienia ze wskazaniem jego nazwy (firmy) oraz nr NIP</w:t>
      </w:r>
      <w:bookmarkEnd w:id="5"/>
      <w:r w:rsidR="007739D9">
        <w:rPr>
          <w:rFonts w:ascii="Tahoma" w:eastAsia="Arial" w:hAnsi="Tahoma" w:cs="Tahoma"/>
          <w:sz w:val="24"/>
          <w:szCs w:val="24"/>
        </w:rPr>
        <w:t>, datę realizacji zamówienia oraz wartość netto każdego urządzenia objętego zamówieniem (w PLN).</w:t>
      </w:r>
    </w:p>
    <w:p w14:paraId="0F1E9BAB" w14:textId="5738CEAA" w:rsidR="00E15EC5" w:rsidRPr="00E15EC5" w:rsidRDefault="00E15EC5" w:rsidP="00E15EC5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sytuacji</w:t>
      </w:r>
      <w:r w:rsidR="00751CDD" w:rsidRPr="00E15EC5">
        <w:rPr>
          <w:rFonts w:ascii="Tahoma" w:eastAsia="Arial" w:hAnsi="Tahoma" w:cs="Tahoma"/>
          <w:color w:val="000000"/>
          <w:sz w:val="24"/>
          <w:szCs w:val="24"/>
        </w:rPr>
        <w:t xml:space="preserve"> finansowe</w:t>
      </w:r>
      <w:r>
        <w:rPr>
          <w:rFonts w:ascii="Tahoma" w:eastAsia="Arial" w:hAnsi="Tahoma" w:cs="Tahoma"/>
          <w:color w:val="000000"/>
          <w:sz w:val="24"/>
          <w:szCs w:val="24"/>
        </w:rPr>
        <w:t>j</w:t>
      </w:r>
      <w:r w:rsidR="00751CDD" w:rsidRPr="00E15EC5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Arial" w:hAnsi="Tahoma" w:cs="Tahoma"/>
          <w:color w:val="000000"/>
          <w:sz w:val="24"/>
          <w:szCs w:val="24"/>
        </w:rPr>
        <w:t>lub</w:t>
      </w:r>
      <w:r w:rsidR="00751CDD" w:rsidRPr="00E15EC5">
        <w:rPr>
          <w:rFonts w:ascii="Tahoma" w:eastAsia="Arial" w:hAnsi="Tahoma" w:cs="Tahoma"/>
          <w:color w:val="000000"/>
          <w:sz w:val="24"/>
          <w:szCs w:val="24"/>
        </w:rPr>
        <w:t xml:space="preserve"> zdolnoś</w:t>
      </w:r>
      <w:r>
        <w:rPr>
          <w:rFonts w:ascii="Tahoma" w:eastAsia="Arial" w:hAnsi="Tahoma" w:cs="Tahoma"/>
          <w:color w:val="000000"/>
          <w:sz w:val="24"/>
          <w:szCs w:val="24"/>
        </w:rPr>
        <w:t>ci</w:t>
      </w:r>
      <w:r w:rsidR="00751CDD" w:rsidRPr="00E15EC5">
        <w:rPr>
          <w:rFonts w:ascii="Tahoma" w:eastAsia="Arial" w:hAnsi="Tahoma" w:cs="Tahoma"/>
          <w:color w:val="000000"/>
          <w:sz w:val="24"/>
          <w:szCs w:val="24"/>
        </w:rPr>
        <w:t xml:space="preserve"> kredytow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ej. </w:t>
      </w:r>
      <w:r w:rsidR="00E84685" w:rsidRPr="00E15EC5">
        <w:rPr>
          <w:rFonts w:ascii="Tahoma" w:eastAsia="Arial" w:hAnsi="Tahoma" w:cs="Tahoma"/>
          <w:color w:val="000000"/>
          <w:sz w:val="24"/>
          <w:szCs w:val="24"/>
        </w:rPr>
        <w:t>Wykonawca spełni ten warunek, jeżeli wykaże, że posiada środki finansowe lub zdolność kredytową w wysokości co najmniej: 1.000.000,00 zł (słownie: jeden milion złotych</w:t>
      </w:r>
      <w:r w:rsidR="00357EBA">
        <w:rPr>
          <w:rFonts w:ascii="Tahoma" w:eastAsia="Arial" w:hAnsi="Tahoma" w:cs="Tahoma"/>
          <w:color w:val="000000"/>
          <w:sz w:val="24"/>
          <w:szCs w:val="24"/>
        </w:rPr>
        <w:t> </w:t>
      </w:r>
      <w:r w:rsidR="00E84685" w:rsidRPr="00E15EC5">
        <w:rPr>
          <w:rFonts w:ascii="Tahoma" w:eastAsia="Arial" w:hAnsi="Tahoma" w:cs="Tahoma"/>
          <w:color w:val="000000"/>
          <w:sz w:val="24"/>
          <w:szCs w:val="24"/>
        </w:rPr>
        <w:t>00/100).</w:t>
      </w:r>
    </w:p>
    <w:p w14:paraId="1FFCFD60" w14:textId="77777777" w:rsidR="00E15EC5" w:rsidRDefault="00E8468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E15EC5">
        <w:rPr>
          <w:rFonts w:ascii="Tahoma" w:eastAsia="Arial" w:hAnsi="Tahoma" w:cs="Tahoma"/>
          <w:color w:val="000000"/>
          <w:sz w:val="24"/>
          <w:szCs w:val="24"/>
        </w:rPr>
        <w:t>W celu potwierdzenia spełniania niniejszego warunku Wykonawca zobowiązany jest przedłożyć informację z banku lub spółdzielczej kasy oszczędnościowo-kredytowej potwierdzającą wysokość posiadanych środków finansowych lub zdolność kredytową w okresie nie wcześniejszym niż 1 miesiąc przed upływem terminu składania ofert.</w:t>
      </w:r>
    </w:p>
    <w:p w14:paraId="1F1C1A22" w14:textId="14CAC9B8" w:rsidR="00E15EC5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E15EC5">
        <w:rPr>
          <w:rFonts w:ascii="Tahoma" w:eastAsia="Arial" w:hAnsi="Tahoma" w:cs="Tahoma"/>
          <w:sz w:val="24"/>
          <w:szCs w:val="24"/>
        </w:rPr>
        <w:t>Zamawiający dopuszcza możliwość uzupełnienia brakujących dokumentów na wezwanie, jednakże uzupełnione dokumenty muszą potwierdzać stan faktyczny na dzień składania ofert.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E15EC5">
        <w:rPr>
          <w:rFonts w:ascii="Tahoma" w:eastAsia="Arial" w:hAnsi="Tahoma" w:cs="Tahoma"/>
          <w:sz w:val="24"/>
          <w:szCs w:val="24"/>
        </w:rPr>
        <w:t>Data wystawienia uzupełnianego dokumentu nie może być późniejsza niż wyznaczony termin składania ofert. Dokumenty wystawione z</w:t>
      </w:r>
      <w:r>
        <w:rPr>
          <w:rFonts w:ascii="Tahoma" w:eastAsia="Arial" w:hAnsi="Tahoma" w:cs="Tahoma"/>
          <w:sz w:val="24"/>
          <w:szCs w:val="24"/>
        </w:rPr>
        <w:t> </w:t>
      </w:r>
      <w:r w:rsidRPr="00E15EC5">
        <w:rPr>
          <w:rFonts w:ascii="Tahoma" w:eastAsia="Arial" w:hAnsi="Tahoma" w:cs="Tahoma"/>
          <w:sz w:val="24"/>
          <w:szCs w:val="24"/>
        </w:rPr>
        <w:t>datą późniejszą niż termin składania ofert zostaną uznane za niespełniające warunku udziału w postępowaniu, co skutkować będzie odrzuceniem oferty.</w:t>
      </w:r>
    </w:p>
    <w:p w14:paraId="20311375" w14:textId="1CD0A484" w:rsidR="00231B65" w:rsidRPr="00E15EC5" w:rsidRDefault="00E15EC5" w:rsidP="0036084B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E15EC5">
        <w:rPr>
          <w:rFonts w:ascii="Tahoma" w:eastAsia="Arial" w:hAnsi="Tahoma" w:cs="Tahoma"/>
          <w:color w:val="000000"/>
          <w:sz w:val="24"/>
          <w:szCs w:val="24"/>
        </w:rPr>
        <w:t xml:space="preserve">niezalegania </w:t>
      </w:r>
      <w:r w:rsidR="00EE02A9" w:rsidRPr="00E15EC5">
        <w:rPr>
          <w:rFonts w:ascii="Tahoma" w:eastAsia="Arial" w:hAnsi="Tahoma" w:cs="Tahoma"/>
          <w:color w:val="000000"/>
          <w:sz w:val="24"/>
          <w:szCs w:val="24"/>
        </w:rPr>
        <w:t xml:space="preserve">w podatkach </w:t>
      </w:r>
      <w:r w:rsidR="00307711">
        <w:rPr>
          <w:rFonts w:ascii="Tahoma" w:eastAsia="Arial" w:hAnsi="Tahoma" w:cs="Tahoma"/>
          <w:color w:val="000000"/>
          <w:sz w:val="24"/>
          <w:szCs w:val="24"/>
        </w:rPr>
        <w:t>oraz niezalegania</w:t>
      </w:r>
      <w:r w:rsidR="00EE02A9" w:rsidRPr="00E15EC5">
        <w:rPr>
          <w:rFonts w:ascii="Tahoma" w:eastAsia="Arial" w:hAnsi="Tahoma" w:cs="Tahoma"/>
          <w:color w:val="000000"/>
          <w:sz w:val="24"/>
          <w:szCs w:val="24"/>
        </w:rPr>
        <w:t xml:space="preserve"> w opłacaniu składek. </w:t>
      </w:r>
      <w:r w:rsidRPr="00E15EC5">
        <w:rPr>
          <w:rFonts w:ascii="Tahoma" w:eastAsia="Arial" w:hAnsi="Tahoma" w:cs="Tahoma"/>
          <w:color w:val="000000"/>
          <w:sz w:val="24"/>
          <w:szCs w:val="24"/>
        </w:rPr>
        <w:t xml:space="preserve">W tym celu należy dołączyć do oferty: </w:t>
      </w:r>
      <w:r w:rsidR="00B11D20">
        <w:rPr>
          <w:rFonts w:ascii="Tahoma" w:eastAsia="Arial" w:hAnsi="Tahoma" w:cs="Tahoma"/>
          <w:color w:val="000000"/>
          <w:sz w:val="24"/>
          <w:szCs w:val="24"/>
        </w:rPr>
        <w:t>z</w:t>
      </w:r>
      <w:r w:rsidR="00F16CE8" w:rsidRPr="00F16CE8">
        <w:rPr>
          <w:rFonts w:ascii="Tahoma" w:eastAsia="Arial" w:hAnsi="Tahoma" w:cs="Tahoma"/>
          <w:color w:val="000000"/>
          <w:sz w:val="24"/>
          <w:szCs w:val="24"/>
        </w:rPr>
        <w:t xml:space="preserve">aświadczenie o niezaleganiu w podatkach oraz </w:t>
      </w:r>
      <w:r w:rsidR="00F16CE8" w:rsidRPr="00F16CE8">
        <w:rPr>
          <w:rFonts w:ascii="Tahoma" w:eastAsia="Arial" w:hAnsi="Tahoma" w:cs="Tahoma"/>
          <w:color w:val="000000"/>
          <w:sz w:val="24"/>
          <w:szCs w:val="24"/>
        </w:rPr>
        <w:lastRenderedPageBreak/>
        <w:t>zaświadczenie o niezaleganiu w opłacaniu składek</w:t>
      </w:r>
      <w:r w:rsidR="00307711">
        <w:rPr>
          <w:rFonts w:ascii="Tahoma" w:eastAsia="Arial" w:hAnsi="Tahoma" w:cs="Tahoma"/>
          <w:color w:val="000000"/>
          <w:sz w:val="24"/>
          <w:szCs w:val="24"/>
        </w:rPr>
        <w:t>, które to zaświadczenia wydane zostały przez upoważnione do tego organy</w:t>
      </w:r>
      <w:r w:rsidRPr="00E15EC5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00BFF571" w14:textId="088336BB" w:rsidR="00E15EC5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Ww. d</w:t>
      </w:r>
      <w:r w:rsidRPr="00E15EC5">
        <w:rPr>
          <w:rFonts w:ascii="Tahoma" w:eastAsia="Arial" w:hAnsi="Tahoma" w:cs="Tahoma"/>
          <w:sz w:val="24"/>
          <w:szCs w:val="24"/>
        </w:rPr>
        <w:t xml:space="preserve">okumenty muszą </w:t>
      </w:r>
      <w:r w:rsidR="00B11D20">
        <w:rPr>
          <w:rFonts w:ascii="Tahoma" w:eastAsia="Arial" w:hAnsi="Tahoma" w:cs="Tahoma"/>
          <w:sz w:val="24"/>
          <w:szCs w:val="24"/>
        </w:rPr>
        <w:t>potwierdzać niezaleganie w podatkach oraz niezaleganie w opłacaniu składek w okresie: nie wcześniej niż 3 miesiące od daty złożenia ofert i nie później niż na dzień składania ofert</w:t>
      </w:r>
      <w:r w:rsidRPr="00E15EC5">
        <w:rPr>
          <w:rFonts w:ascii="Tahoma" w:eastAsia="Arial" w:hAnsi="Tahoma" w:cs="Tahoma"/>
          <w:sz w:val="24"/>
          <w:szCs w:val="24"/>
        </w:rPr>
        <w:t>.</w:t>
      </w:r>
      <w:r>
        <w:rPr>
          <w:rFonts w:ascii="Tahoma" w:eastAsia="Arial" w:hAnsi="Tahoma" w:cs="Tahoma"/>
          <w:sz w:val="24"/>
          <w:szCs w:val="24"/>
        </w:rPr>
        <w:t xml:space="preserve"> </w:t>
      </w:r>
    </w:p>
    <w:p w14:paraId="71ADA800" w14:textId="404DF578" w:rsidR="00B11D20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E15EC5">
        <w:rPr>
          <w:rFonts w:ascii="Tahoma" w:eastAsia="Arial" w:hAnsi="Tahoma" w:cs="Tahoma"/>
          <w:sz w:val="24"/>
          <w:szCs w:val="24"/>
        </w:rPr>
        <w:t xml:space="preserve">Zamawiający dopuszcza możliwość uzupełnienia brakujących dokumentów na wezwanie, jednakże uzupełnione dokumenty muszą potwierdzać stan faktyczny (brak zaległości) </w:t>
      </w:r>
      <w:r w:rsidR="00B11D20" w:rsidRPr="00B11D20">
        <w:rPr>
          <w:rFonts w:ascii="Tahoma" w:eastAsia="Arial" w:hAnsi="Tahoma" w:cs="Tahoma"/>
          <w:sz w:val="24"/>
          <w:szCs w:val="24"/>
        </w:rPr>
        <w:t>w okresie: nie wcześniej niż 3 miesiące od daty złożenia ofert i nie później niż na dzień składania ofert</w:t>
      </w:r>
      <w:r w:rsidRPr="00E15EC5">
        <w:rPr>
          <w:rFonts w:ascii="Tahoma" w:eastAsia="Arial" w:hAnsi="Tahoma" w:cs="Tahoma"/>
          <w:sz w:val="24"/>
          <w:szCs w:val="24"/>
        </w:rPr>
        <w:t>.</w:t>
      </w:r>
    </w:p>
    <w:p w14:paraId="164DB37A" w14:textId="57FBCB28" w:rsidR="00E15EC5" w:rsidRPr="00E15EC5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E15EC5">
        <w:rPr>
          <w:rFonts w:ascii="Tahoma" w:eastAsia="Arial" w:hAnsi="Tahoma" w:cs="Tahoma"/>
          <w:sz w:val="24"/>
          <w:szCs w:val="24"/>
        </w:rPr>
        <w:t xml:space="preserve">Dokumenty </w:t>
      </w:r>
      <w:r w:rsidR="009A7807">
        <w:rPr>
          <w:rFonts w:ascii="Tahoma" w:eastAsia="Arial" w:hAnsi="Tahoma" w:cs="Tahoma"/>
          <w:sz w:val="24"/>
          <w:szCs w:val="24"/>
        </w:rPr>
        <w:t>potwierdzające niezaleganie w podatkach oraz niezaleganie w opłacaniu składek</w:t>
      </w:r>
      <w:r w:rsidRPr="00E15EC5">
        <w:rPr>
          <w:rFonts w:ascii="Tahoma" w:eastAsia="Arial" w:hAnsi="Tahoma" w:cs="Tahoma"/>
          <w:sz w:val="24"/>
          <w:szCs w:val="24"/>
        </w:rPr>
        <w:t xml:space="preserve"> </w:t>
      </w:r>
      <w:r w:rsidR="009A7807">
        <w:rPr>
          <w:rFonts w:ascii="Tahoma" w:eastAsia="Arial" w:hAnsi="Tahoma" w:cs="Tahoma"/>
          <w:sz w:val="24"/>
          <w:szCs w:val="24"/>
        </w:rPr>
        <w:t xml:space="preserve">w </w:t>
      </w:r>
      <w:r w:rsidRPr="00E15EC5">
        <w:rPr>
          <w:rFonts w:ascii="Tahoma" w:eastAsia="Arial" w:hAnsi="Tahoma" w:cs="Tahoma"/>
          <w:sz w:val="24"/>
          <w:szCs w:val="24"/>
        </w:rPr>
        <w:t>da</w:t>
      </w:r>
      <w:r w:rsidR="009A7807">
        <w:rPr>
          <w:rFonts w:ascii="Tahoma" w:eastAsia="Arial" w:hAnsi="Tahoma" w:cs="Tahoma"/>
          <w:sz w:val="24"/>
          <w:szCs w:val="24"/>
        </w:rPr>
        <w:t>cie</w:t>
      </w:r>
      <w:r w:rsidRPr="00E15EC5">
        <w:rPr>
          <w:rFonts w:ascii="Tahoma" w:eastAsia="Arial" w:hAnsi="Tahoma" w:cs="Tahoma"/>
          <w:sz w:val="24"/>
          <w:szCs w:val="24"/>
        </w:rPr>
        <w:t xml:space="preserve"> późniejsz</w:t>
      </w:r>
      <w:r w:rsidR="009A7807">
        <w:rPr>
          <w:rFonts w:ascii="Tahoma" w:eastAsia="Arial" w:hAnsi="Tahoma" w:cs="Tahoma"/>
          <w:sz w:val="24"/>
          <w:szCs w:val="24"/>
        </w:rPr>
        <w:t>ej</w:t>
      </w:r>
      <w:r w:rsidRPr="00E15EC5">
        <w:rPr>
          <w:rFonts w:ascii="Tahoma" w:eastAsia="Arial" w:hAnsi="Tahoma" w:cs="Tahoma"/>
          <w:sz w:val="24"/>
          <w:szCs w:val="24"/>
        </w:rPr>
        <w:t xml:space="preserve"> niż termin składania ofert </w:t>
      </w:r>
      <w:r w:rsidR="009A7807">
        <w:rPr>
          <w:rFonts w:ascii="Tahoma" w:eastAsia="Arial" w:hAnsi="Tahoma" w:cs="Tahoma"/>
          <w:sz w:val="24"/>
          <w:szCs w:val="24"/>
        </w:rPr>
        <w:t xml:space="preserve">lub starsze niż 3 miesiące przed upływem terminu składania ofert </w:t>
      </w:r>
      <w:r w:rsidRPr="00E15EC5">
        <w:rPr>
          <w:rFonts w:ascii="Tahoma" w:eastAsia="Arial" w:hAnsi="Tahoma" w:cs="Tahoma"/>
          <w:sz w:val="24"/>
          <w:szCs w:val="24"/>
        </w:rPr>
        <w:t>zostaną uznane za niespełniające warunku udziału w postępowaniu, co skutkować będzie odrzuceniem oferty.</w:t>
      </w:r>
    </w:p>
    <w:p w14:paraId="2EE804CA" w14:textId="1A152758" w:rsidR="00E273CE" w:rsidRPr="00A55E20" w:rsidRDefault="00E273CE" w:rsidP="007F0563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Ocena spełniania wyżej wymienionego warunku dokonana zostanie zgodnie z</w:t>
      </w:r>
      <w:r w:rsidR="007F056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formułą „spełnia </w:t>
      </w:r>
      <w:r w:rsidR="00FF51BC" w:rsidRPr="00A55E20"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nie spełnia", w oparciu o informacje i oświadczenia zawarte w złożonych dokumentach. Z treści złożonych dokumentów musi wynikać jednoznacznie, iż Wykonawca spełnił</w:t>
      </w:r>
      <w:r w:rsidR="003456B6" w:rsidRPr="003456B6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3456B6" w:rsidRPr="00A55E20">
        <w:rPr>
          <w:rFonts w:ascii="Tahoma" w:eastAsia="Arial" w:hAnsi="Tahoma" w:cs="Tahoma"/>
          <w:color w:val="000000"/>
          <w:sz w:val="24"/>
          <w:szCs w:val="24"/>
        </w:rPr>
        <w:t>ww. warunki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49C2367B" w14:textId="4CF35A9D" w:rsidR="00E273CE" w:rsidRPr="00BE185C" w:rsidRDefault="00E273CE" w:rsidP="002E3CCF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Niespełnienie chociażby jednego z warunków spowoduje odrzucenie oferty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Wykonawcy.</w:t>
      </w:r>
    </w:p>
    <w:p w14:paraId="462DF586" w14:textId="656C6F78" w:rsidR="00353F0A" w:rsidRPr="00BE185C" w:rsidRDefault="00FE3BDD" w:rsidP="00C8461E">
      <w:pPr>
        <w:pStyle w:val="Styl1"/>
      </w:pPr>
      <w:r w:rsidRPr="00BE185C">
        <w:t>OCENA OFERTY</w:t>
      </w:r>
    </w:p>
    <w:p w14:paraId="05444C87" w14:textId="77777777" w:rsidR="00E635E6" w:rsidRPr="00BE185C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BE185C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0950D5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73EFD29B" w:rsidR="00E635E6" w:rsidRPr="00A55E20" w:rsidRDefault="00E84685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eastAsia="Arial" w:hAnsi="Tahoma" w:cs="Tahoma"/>
                <w:sz w:val="24"/>
                <w:szCs w:val="24"/>
              </w:rPr>
              <w:t>6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0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1905DF5C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/C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× </w:t>
            </w:r>
            <w:r w:rsidR="00E05A4F">
              <w:rPr>
                <w:rFonts w:ascii="Tahoma" w:eastAsia="Arial" w:hAnsi="Tahoma" w:cs="Tahoma"/>
                <w:color w:val="000000"/>
                <w:sz w:val="24"/>
                <w:szCs w:val="24"/>
              </w:rPr>
              <w:t>6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2AEAEAD2" w:rsidR="00E635E6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– liczba punktów przyznanych danej ofercie w kryterium ceny;</w:t>
            </w:r>
          </w:p>
          <w:p w14:paraId="42BD28EF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A55E20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835162" w:rsidRPr="00A55E20" w14:paraId="48E2AA23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0708A7A5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Okres gwarancji i rękojmi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(na urządzenie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tj. nie krótszy niż 36 miesięcy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39F8A894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10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7550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Punktacja w kryterium będzie przyznawana wg formuły: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=(G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o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/G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) × 10; </w:t>
            </w:r>
          </w:p>
          <w:p w14:paraId="22323F54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– liczba punktów przyznanych danej ofercie w kryterium gwarancji; </w:t>
            </w:r>
          </w:p>
          <w:p w14:paraId="7CB43501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o -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Gwarancja oferty badanej (w miesiącach) </w:t>
            </w:r>
          </w:p>
          <w:p w14:paraId="4F1DE4E3" w14:textId="2862701C" w:rsidR="00835162" w:rsidRPr="00A55E20" w:rsidRDefault="004B55EA" w:rsidP="004B55EA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X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- Najdłuższa zaproponowana gwarancja (w miesiącach)</w:t>
            </w:r>
          </w:p>
        </w:tc>
      </w:tr>
      <w:tr w:rsidR="004B55EA" w:rsidRPr="00A55E20" w14:paraId="24331E28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87A9" w14:textId="1B8698BC" w:rsidR="004B55EA" w:rsidRPr="00A55E20" w:rsidRDefault="00E84685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2505AD">
              <w:rPr>
                <w:rFonts w:ascii="Tahoma" w:eastAsia="Arial" w:hAnsi="Tahoma" w:cs="Tahoma"/>
                <w:color w:val="000000"/>
                <w:sz w:val="24"/>
                <w:szCs w:val="24"/>
              </w:rPr>
              <w:lastRenderedPageBreak/>
              <w:t>Udzielenie gwarancji usunięcia wad i usterek w postaci gwarancji ubezpieczeniowej lub bankowej w zakresie wyższym niż wymagany przez Zamawiającego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229" w14:textId="5CE121D8" w:rsidR="004B55EA" w:rsidRPr="00A55E20" w:rsidRDefault="00E84685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Arial" w:hAnsi="Tahoma" w:cs="Tahoma"/>
                <w:color w:val="000000"/>
                <w:sz w:val="24"/>
                <w:szCs w:val="24"/>
              </w:rPr>
              <w:t>30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05D6" w14:textId="39A4B9B7" w:rsidR="00E84685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E84685">
              <w:rPr>
                <w:rFonts w:ascii="Tahoma" w:eastAsia="Arial" w:hAnsi="Tahoma" w:cs="Tahoma"/>
                <w:sz w:val="24"/>
                <w:szCs w:val="24"/>
              </w:rPr>
              <w:t>Punktowane następująco</w:t>
            </w:r>
            <w:r w:rsidR="00281200">
              <w:rPr>
                <w:rFonts w:ascii="Tahoma" w:eastAsia="Arial" w:hAnsi="Tahoma" w:cs="Tahoma"/>
                <w:sz w:val="24"/>
                <w:szCs w:val="24"/>
              </w:rPr>
              <w:t xml:space="preserve"> (P</w:t>
            </w:r>
            <w:r w:rsidR="00281200" w:rsidRPr="0028120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C3</w:t>
            </w:r>
            <w:r w:rsidR="00281200">
              <w:rPr>
                <w:rFonts w:ascii="Tahoma" w:eastAsia="Arial" w:hAnsi="Tahoma" w:cs="Tahoma"/>
                <w:sz w:val="24"/>
                <w:szCs w:val="24"/>
              </w:rPr>
              <w:t>):</w:t>
            </w:r>
          </w:p>
          <w:p w14:paraId="3CD5846D" w14:textId="3915668B" w:rsidR="00E84685" w:rsidRPr="00281200" w:rsidRDefault="00281200" w:rsidP="00281200">
            <w:pPr>
              <w:pStyle w:val="Akapitzlist"/>
              <w:numPr>
                <w:ilvl w:val="0"/>
                <w:numId w:val="41"/>
              </w:numPr>
              <w:spacing w:after="0" w:line="276" w:lineRule="auto"/>
              <w:ind w:left="360"/>
              <w:rPr>
                <w:rFonts w:ascii="Tahoma" w:eastAsia="Arial" w:hAnsi="Tahoma" w:cs="Tahoma"/>
                <w:sz w:val="24"/>
                <w:szCs w:val="24"/>
              </w:rPr>
            </w:pPr>
            <w:r w:rsidRPr="00281200">
              <w:rPr>
                <w:rFonts w:ascii="Tahoma" w:eastAsia="Arial" w:hAnsi="Tahoma" w:cs="Tahoma"/>
                <w:sz w:val="24"/>
                <w:szCs w:val="24"/>
              </w:rPr>
              <w:t>5</w:t>
            </w:r>
            <w:r w:rsidR="00E84685" w:rsidRPr="00281200">
              <w:rPr>
                <w:rFonts w:ascii="Tahoma" w:eastAsia="Arial" w:hAnsi="Tahoma" w:cs="Tahoma"/>
                <w:sz w:val="24"/>
                <w:szCs w:val="24"/>
              </w:rPr>
              <w:t xml:space="preserve">% </w:t>
            </w:r>
            <w:r w:rsidRPr="00281200">
              <w:rPr>
                <w:rFonts w:ascii="Tahoma" w:eastAsia="Arial" w:hAnsi="Tahoma" w:cs="Tahoma"/>
                <w:sz w:val="24"/>
                <w:szCs w:val="24"/>
              </w:rPr>
              <w:t>-</w:t>
            </w:r>
            <w:r w:rsidR="00E84685" w:rsidRPr="00281200">
              <w:rPr>
                <w:rFonts w:ascii="Tahoma" w:eastAsia="Arial" w:hAnsi="Tahoma" w:cs="Tahoma"/>
                <w:sz w:val="24"/>
                <w:szCs w:val="24"/>
              </w:rPr>
              <w:t xml:space="preserve"> 0 pkt; </w:t>
            </w:r>
          </w:p>
          <w:p w14:paraId="01AC546C" w14:textId="49066A61" w:rsidR="00E84685" w:rsidRPr="00281200" w:rsidRDefault="000E4191" w:rsidP="00281200">
            <w:pPr>
              <w:pStyle w:val="Akapitzlist"/>
              <w:numPr>
                <w:ilvl w:val="0"/>
                <w:numId w:val="41"/>
              </w:numPr>
              <w:spacing w:after="0" w:line="276" w:lineRule="auto"/>
              <w:ind w:left="360"/>
              <w:rPr>
                <w:rFonts w:ascii="Tahoma" w:eastAsia="Arial" w:hAnsi="Tahoma" w:cs="Tahoma"/>
                <w:sz w:val="24"/>
                <w:szCs w:val="24"/>
              </w:rPr>
            </w:pPr>
            <w:r>
              <w:rPr>
                <w:rFonts w:ascii="Tahoma" w:eastAsia="Arial" w:hAnsi="Tahoma" w:cs="Tahoma"/>
                <w:sz w:val="24"/>
                <w:szCs w:val="24"/>
              </w:rPr>
              <w:t>6</w:t>
            </w:r>
            <w:r w:rsidR="00E84685" w:rsidRPr="00281200">
              <w:rPr>
                <w:rFonts w:ascii="Tahoma" w:eastAsia="Arial" w:hAnsi="Tahoma" w:cs="Tahoma"/>
                <w:sz w:val="24"/>
                <w:szCs w:val="24"/>
              </w:rPr>
              <w:t>% - 10% - 5 pkt</w:t>
            </w:r>
          </w:p>
          <w:p w14:paraId="75645BB3" w14:textId="2B569514" w:rsidR="00E84685" w:rsidRPr="00281200" w:rsidRDefault="00E84685" w:rsidP="00281200">
            <w:pPr>
              <w:pStyle w:val="Akapitzlist"/>
              <w:numPr>
                <w:ilvl w:val="0"/>
                <w:numId w:val="41"/>
              </w:numPr>
              <w:spacing w:after="0" w:line="276" w:lineRule="auto"/>
              <w:ind w:left="360"/>
              <w:rPr>
                <w:rFonts w:ascii="Tahoma" w:eastAsia="Arial" w:hAnsi="Tahoma" w:cs="Tahoma"/>
                <w:sz w:val="24"/>
                <w:szCs w:val="24"/>
              </w:rPr>
            </w:pPr>
            <w:r w:rsidRPr="00281200">
              <w:rPr>
                <w:rFonts w:ascii="Tahoma" w:eastAsia="Arial" w:hAnsi="Tahoma" w:cs="Tahoma"/>
                <w:sz w:val="24"/>
                <w:szCs w:val="24"/>
              </w:rPr>
              <w:t>1</w:t>
            </w:r>
            <w:r w:rsidR="000E4191">
              <w:rPr>
                <w:rFonts w:ascii="Tahoma" w:eastAsia="Arial" w:hAnsi="Tahoma" w:cs="Tahoma"/>
                <w:sz w:val="24"/>
                <w:szCs w:val="24"/>
              </w:rPr>
              <w:t>1</w:t>
            </w:r>
            <w:r w:rsidRPr="00281200">
              <w:rPr>
                <w:rFonts w:ascii="Tahoma" w:eastAsia="Arial" w:hAnsi="Tahoma" w:cs="Tahoma"/>
                <w:sz w:val="24"/>
                <w:szCs w:val="24"/>
              </w:rPr>
              <w:t>% - 15% - 10 pkt</w:t>
            </w:r>
          </w:p>
          <w:p w14:paraId="0B0D556C" w14:textId="675DF6FB" w:rsidR="00E84685" w:rsidRPr="00281200" w:rsidRDefault="00E84685" w:rsidP="00281200">
            <w:pPr>
              <w:pStyle w:val="Akapitzlist"/>
              <w:numPr>
                <w:ilvl w:val="0"/>
                <w:numId w:val="41"/>
              </w:numPr>
              <w:spacing w:after="0" w:line="276" w:lineRule="auto"/>
              <w:ind w:left="360"/>
              <w:rPr>
                <w:rFonts w:ascii="Tahoma" w:eastAsia="Arial" w:hAnsi="Tahoma" w:cs="Tahoma"/>
                <w:sz w:val="24"/>
                <w:szCs w:val="24"/>
              </w:rPr>
            </w:pPr>
            <w:r w:rsidRPr="00281200">
              <w:rPr>
                <w:rFonts w:ascii="Tahoma" w:eastAsia="Arial" w:hAnsi="Tahoma" w:cs="Tahoma"/>
                <w:sz w:val="24"/>
                <w:szCs w:val="24"/>
              </w:rPr>
              <w:t>1</w:t>
            </w:r>
            <w:r w:rsidR="000E4191">
              <w:rPr>
                <w:rFonts w:ascii="Tahoma" w:eastAsia="Arial" w:hAnsi="Tahoma" w:cs="Tahoma"/>
                <w:sz w:val="24"/>
                <w:szCs w:val="24"/>
              </w:rPr>
              <w:t>6</w:t>
            </w:r>
            <w:r w:rsidRPr="00281200">
              <w:rPr>
                <w:rFonts w:ascii="Tahoma" w:eastAsia="Arial" w:hAnsi="Tahoma" w:cs="Tahoma"/>
                <w:sz w:val="24"/>
                <w:szCs w:val="24"/>
              </w:rPr>
              <w:t>% - 20% - 15 pkt</w:t>
            </w:r>
          </w:p>
          <w:p w14:paraId="2D99183B" w14:textId="102B2B6E" w:rsidR="00E84685" w:rsidRPr="00281200" w:rsidRDefault="00E84685" w:rsidP="00281200">
            <w:pPr>
              <w:pStyle w:val="Akapitzlist"/>
              <w:numPr>
                <w:ilvl w:val="0"/>
                <w:numId w:val="41"/>
              </w:numPr>
              <w:spacing w:after="0" w:line="276" w:lineRule="auto"/>
              <w:ind w:left="360"/>
              <w:rPr>
                <w:rFonts w:ascii="Tahoma" w:eastAsia="Arial" w:hAnsi="Tahoma" w:cs="Tahoma"/>
                <w:sz w:val="24"/>
                <w:szCs w:val="24"/>
              </w:rPr>
            </w:pPr>
            <w:r w:rsidRPr="00281200">
              <w:rPr>
                <w:rFonts w:ascii="Tahoma" w:eastAsia="Arial" w:hAnsi="Tahoma" w:cs="Tahoma"/>
                <w:sz w:val="24"/>
                <w:szCs w:val="24"/>
              </w:rPr>
              <w:t>2</w:t>
            </w:r>
            <w:r w:rsidR="000E4191">
              <w:rPr>
                <w:rFonts w:ascii="Tahoma" w:eastAsia="Arial" w:hAnsi="Tahoma" w:cs="Tahoma"/>
                <w:sz w:val="24"/>
                <w:szCs w:val="24"/>
              </w:rPr>
              <w:t>1</w:t>
            </w:r>
            <w:r w:rsidRPr="00281200">
              <w:rPr>
                <w:rFonts w:ascii="Tahoma" w:eastAsia="Arial" w:hAnsi="Tahoma" w:cs="Tahoma"/>
                <w:sz w:val="24"/>
                <w:szCs w:val="24"/>
              </w:rPr>
              <w:t>% - 25% - 20 pkt</w:t>
            </w:r>
          </w:p>
          <w:p w14:paraId="30CEFB61" w14:textId="715AD914" w:rsidR="00E84685" w:rsidRPr="00281200" w:rsidRDefault="00E84685" w:rsidP="00281200">
            <w:pPr>
              <w:pStyle w:val="Akapitzlist"/>
              <w:numPr>
                <w:ilvl w:val="0"/>
                <w:numId w:val="41"/>
              </w:numPr>
              <w:spacing w:after="0" w:line="276" w:lineRule="auto"/>
              <w:ind w:left="360"/>
              <w:rPr>
                <w:rFonts w:ascii="Tahoma" w:eastAsia="Arial" w:hAnsi="Tahoma" w:cs="Tahoma"/>
                <w:sz w:val="24"/>
                <w:szCs w:val="24"/>
              </w:rPr>
            </w:pPr>
            <w:r w:rsidRPr="00281200">
              <w:rPr>
                <w:rFonts w:ascii="Tahoma" w:eastAsia="Arial" w:hAnsi="Tahoma" w:cs="Tahoma"/>
                <w:sz w:val="24"/>
                <w:szCs w:val="24"/>
              </w:rPr>
              <w:t>2</w:t>
            </w:r>
            <w:r w:rsidR="000E4191">
              <w:rPr>
                <w:rFonts w:ascii="Tahoma" w:eastAsia="Arial" w:hAnsi="Tahoma" w:cs="Tahoma"/>
                <w:sz w:val="24"/>
                <w:szCs w:val="24"/>
              </w:rPr>
              <w:t>6</w:t>
            </w:r>
            <w:r w:rsidRPr="00281200">
              <w:rPr>
                <w:rFonts w:ascii="Tahoma" w:eastAsia="Arial" w:hAnsi="Tahoma" w:cs="Tahoma"/>
                <w:sz w:val="24"/>
                <w:szCs w:val="24"/>
              </w:rPr>
              <w:t>% - 30% - 30 pkt</w:t>
            </w:r>
          </w:p>
          <w:p w14:paraId="3E1CF11C" w14:textId="775A8381" w:rsidR="00281200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E84685">
              <w:rPr>
                <w:rFonts w:ascii="Tahoma" w:eastAsia="Arial" w:hAnsi="Tahoma" w:cs="Tahoma"/>
                <w:sz w:val="24"/>
                <w:szCs w:val="24"/>
              </w:rPr>
              <w:t>Zamawiający nie będzie oceniał dodatkowymi punktami gwarancji powyżej 30%</w:t>
            </w:r>
            <w:r w:rsidR="00281200">
              <w:rPr>
                <w:rFonts w:ascii="Tahoma" w:eastAsia="Arial" w:hAnsi="Tahoma" w:cs="Tahoma"/>
                <w:sz w:val="24"/>
                <w:szCs w:val="24"/>
              </w:rPr>
              <w:t>.</w:t>
            </w:r>
          </w:p>
          <w:p w14:paraId="45674CD6" w14:textId="77777777" w:rsidR="004B55EA" w:rsidRDefault="00E84685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E84685">
              <w:rPr>
                <w:rFonts w:ascii="Tahoma" w:eastAsia="Arial" w:hAnsi="Tahoma" w:cs="Tahoma"/>
                <w:sz w:val="24"/>
                <w:szCs w:val="24"/>
              </w:rPr>
              <w:t>Każda zaoferowana wyższa gwarancja niż 30% otrzyma 30 pkt</w:t>
            </w:r>
            <w:r w:rsidR="00281200">
              <w:rPr>
                <w:rFonts w:ascii="Tahoma" w:eastAsia="Arial" w:hAnsi="Tahoma" w:cs="Tahoma"/>
                <w:sz w:val="24"/>
                <w:szCs w:val="24"/>
              </w:rPr>
              <w:t>.</w:t>
            </w:r>
          </w:p>
          <w:p w14:paraId="1927BABA" w14:textId="39961C2D" w:rsidR="00281200" w:rsidRPr="00A55E20" w:rsidRDefault="00281200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</w:p>
        </w:tc>
      </w:tr>
      <w:tr w:rsidR="00E84685" w:rsidRPr="00A55E20" w14:paraId="2121EA49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96AD8" w14:textId="59001E66" w:rsidR="00E84685" w:rsidRPr="00A55E20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4A999" w14:textId="749B0BBD" w:rsidR="00E84685" w:rsidRPr="00A55E20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100 pkt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3737" w14:textId="4C8C333A" w:rsidR="00E84685" w:rsidRPr="00A55E20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C1 </w:t>
            </w:r>
            <w:r w:rsidRPr="00281200">
              <w:rPr>
                <w:rFonts w:ascii="Tahoma" w:eastAsia="Arial" w:hAnsi="Tahoma" w:cs="Tahoma"/>
                <w:sz w:val="24"/>
                <w:szCs w:val="24"/>
              </w:rPr>
              <w:t>+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="0028120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 </w:t>
            </w:r>
            <w:r w:rsidR="00281200" w:rsidRPr="00281200">
              <w:rPr>
                <w:rFonts w:ascii="Tahoma" w:eastAsia="Arial" w:hAnsi="Tahoma" w:cs="Tahoma"/>
                <w:sz w:val="24"/>
                <w:szCs w:val="24"/>
              </w:rPr>
              <w:t>+ P</w:t>
            </w:r>
            <w:r w:rsidR="0028120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C3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37260ADE" w:rsidR="00E635E6" w:rsidRPr="00A55E20" w:rsidRDefault="00FE3BDD" w:rsidP="000950D5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którego oferta odpowiada wszystkim wymaganiom przedstawionym w 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Zapytaniu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ofertowym oraz jest najkorzystniejsza, tj. otrzyma największą liczbę punktów (max. 100 pkt).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BF0991" w:rsidRDefault="00F00DCE" w:rsidP="000950D5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pisemnych ofert dodatkowych dotyczących wyłącznie ceny.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A55E20">
        <w:rPr>
          <w:rFonts w:ascii="Tahoma" w:eastAsia="Arial" w:hAnsi="Tahoma" w:cs="Tahoma"/>
          <w:sz w:val="24"/>
          <w:szCs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dodatkowej, który zostanie przesłany drogą elektroniczną do Oferentów, którzy złożyli oferty, o </w:t>
      </w:r>
      <w:r w:rsidRPr="00BF0991">
        <w:rPr>
          <w:rFonts w:ascii="Tahoma" w:eastAsia="Arial" w:hAnsi="Tahoma" w:cs="Tahoma"/>
          <w:sz w:val="24"/>
          <w:szCs w:val="24"/>
        </w:rPr>
        <w:t>których mowa w zd. pierwszym</w:t>
      </w:r>
      <w:r w:rsidR="0085206B" w:rsidRPr="00BF0991">
        <w:rPr>
          <w:rFonts w:ascii="Tahoma" w:eastAsia="Arial" w:hAnsi="Tahoma" w:cs="Tahoma"/>
          <w:sz w:val="24"/>
          <w:szCs w:val="24"/>
        </w:rPr>
        <w:t>.</w:t>
      </w:r>
    </w:p>
    <w:p w14:paraId="6FD6999C" w14:textId="235D39DC" w:rsidR="00241DD9" w:rsidRPr="00BF0991" w:rsidRDefault="00241DD9" w:rsidP="00C8461E">
      <w:pPr>
        <w:pStyle w:val="Styl1"/>
      </w:pPr>
      <w:r w:rsidRPr="00BF0991">
        <w:t>WARUNKI PŁATNOŚCI</w:t>
      </w:r>
    </w:p>
    <w:p w14:paraId="7356A89C" w14:textId="005C23DF" w:rsidR="000A7B12" w:rsidRPr="000A7B12" w:rsidRDefault="00241DD9" w:rsidP="00181791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>Zamawiający zapłaci Wykonawcy wynagrodzenie ryczałtowe za wykonanie przedmiotu zamówienia określonego w części III. „Opis przedmiotu zamówienia”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 xml:space="preserve">Proponowanymi rodzajami płatności są: 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płatnoś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ci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zaliczkow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e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oraz płatność końcow</w:t>
      </w:r>
      <w:r w:rsidR="00324329" w:rsidRPr="00181791">
        <w:rPr>
          <w:rFonts w:ascii="Tahoma" w:eastAsia="Arial" w:hAnsi="Tahoma" w:cs="Tahoma"/>
          <w:color w:val="000000"/>
          <w:sz w:val="24"/>
          <w:szCs w:val="24"/>
        </w:rPr>
        <w:t>a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, zgodnie z warunkami opisanymi poniżej</w:t>
      </w:r>
      <w:r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A7B12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8F50689" w14:textId="767602E6" w:rsidR="00241DD9" w:rsidRPr="00A55E20" w:rsidRDefault="000A7B12" w:rsidP="00181791">
      <w:p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5368EDFD" w14:textId="07C447EB" w:rsidR="0032735C" w:rsidRPr="00A55E20" w:rsidRDefault="00D40873" w:rsidP="0032735C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Zamawiający proponuje rozliczenie</w:t>
      </w:r>
      <w:r w:rsidR="003617B7" w:rsidRPr="003617B7">
        <w:rPr>
          <w:rFonts w:ascii="Tahoma" w:eastAsia="Arial" w:hAnsi="Tahoma" w:cs="Tahoma"/>
          <w:color w:val="000000"/>
          <w:sz w:val="24"/>
          <w:szCs w:val="24"/>
        </w:rPr>
        <w:t xml:space="preserve"> w oparciu o następując</w:t>
      </w:r>
      <w:r>
        <w:rPr>
          <w:rFonts w:ascii="Tahoma" w:eastAsia="Arial" w:hAnsi="Tahoma" w:cs="Tahoma"/>
          <w:color w:val="000000"/>
          <w:sz w:val="24"/>
          <w:szCs w:val="24"/>
        </w:rPr>
        <w:t>ą metodologię płatności</w:t>
      </w:r>
      <w:r w:rsidR="0032735C"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</w:p>
    <w:p w14:paraId="5001FA80" w14:textId="0235AF20" w:rsidR="00637135" w:rsidRDefault="00637135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Płatność nr I (zaliczkowa) </w:t>
      </w:r>
      <w:r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 po podpisaniu umowy </w:t>
      </w:r>
      <w:r w:rsidR="009942B5">
        <w:rPr>
          <w:rFonts w:ascii="Tahoma" w:eastAsia="Arial" w:hAnsi="Tahoma" w:cs="Tahoma"/>
          <w:color w:val="000000"/>
          <w:sz w:val="24"/>
          <w:szCs w:val="24"/>
        </w:rPr>
        <w:t>Z</w:t>
      </w:r>
      <w:r w:rsidRPr="00637135">
        <w:rPr>
          <w:rFonts w:ascii="Tahoma" w:eastAsia="Arial" w:hAnsi="Tahoma" w:cs="Tahoma"/>
          <w:color w:val="000000"/>
          <w:sz w:val="24"/>
          <w:szCs w:val="24"/>
        </w:rPr>
        <w:t>amawiający daje możliwość ubiegania się o zaliczkę wynoszącą maksymalnie do 10% wartości wynagrodzenia ryczałtowego</w:t>
      </w:r>
      <w:r>
        <w:rPr>
          <w:rFonts w:ascii="Tahoma" w:eastAsia="Arial" w:hAnsi="Tahoma" w:cs="Tahoma"/>
          <w:color w:val="000000"/>
          <w:sz w:val="24"/>
          <w:szCs w:val="24"/>
        </w:rPr>
        <w:t>. Warunkami zapłaty tej zaliczki są:</w:t>
      </w:r>
    </w:p>
    <w:p w14:paraId="6A877CB2" w14:textId="75E4F5AB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przedłożenie przez Wykonawcę i zaakceptowanie przez Zamawiającego treści gwarancji zwrotu zaliczki (ubezpieczeniowej lub bankowej); </w:t>
      </w:r>
    </w:p>
    <w:p w14:paraId="6AC7ADDA" w14:textId="61140169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dostarczenie ostatecznej wersji gwarancji podpisanej przez ubezpieczyciela/bank; </w:t>
      </w:r>
    </w:p>
    <w:p w14:paraId="7B7EE224" w14:textId="236E4C97" w:rsidR="0032735C" w:rsidRPr="003617B7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>wystawienie przez Wykonawcę dokumentu (np. faktura pro forma, faktura zaliczkowa) z uwzględnieniem 14-dniowego terminu płatności i dostarczenie go Zamawiającemu</w:t>
      </w:r>
      <w:r w:rsidR="00273840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9347689" w14:textId="4E027BD7" w:rsidR="008034DD" w:rsidRPr="00910EBB" w:rsidRDefault="00556AF2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56AF2">
        <w:rPr>
          <w:rFonts w:ascii="Tahoma" w:eastAsia="Arial" w:hAnsi="Tahoma" w:cs="Tahoma"/>
          <w:color w:val="000000"/>
          <w:sz w:val="24"/>
          <w:szCs w:val="24"/>
        </w:rPr>
        <w:t>Płatność nr II (zaliczkowa) – maksymalnie do 80% wartości wynagrodzenia ryczałtowego: płatność w terminie 14 dni kalendarzowych od daty dostarczenia prawidłowo wystawionego dokumentu (np. faktura pro forma, faktura zaliczkowa) popartego: 1) podpisanym przez obie strony protokołem potwierdzającym dostawę urządzenia oraz uruchomienie testowe wraz z weryfikacją wszystkich zakresów pracy (wstępny odbiór)</w:t>
      </w:r>
      <w:r w:rsidRPr="00556AF2">
        <w:rPr>
          <w:rFonts w:ascii="Tahoma" w:eastAsia="Arial" w:hAnsi="Tahoma" w:cs="Tahoma"/>
          <w:color w:val="000000"/>
          <w:sz w:val="24"/>
          <w:szCs w:val="24"/>
        </w:rPr>
        <w:tab/>
        <w:t>oraz 2) udzieloną gwarancją usunięcia wad i usterek w formie pieniężnej lub gwarancji bankowej lub ubezpieczeniowej zgodnie z treścią Umowy</w:t>
      </w:r>
      <w:r w:rsidR="00273840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34543CE" w14:textId="2F50825E" w:rsidR="008034DD" w:rsidRPr="00910EBB" w:rsidRDefault="00910EBB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 xml:space="preserve">Płatność nr III (rozliczenie końcowe) – minimalnie 10% wartości wynagrodzenia ryczałtowego: płatność w terminie 14 dni kalendarzowych od daty dostarczenia prawidłowo wystawionego dokumentu (np. faktura zaliczkowa końcowa), popartego podpisanym przez obie strony bezusterkowym protokołem odbioru całego przedmiotu zamówienia – potwierdzającym uruchomienie, prawidłowe działanie oraz przeprowadzenie </w:t>
      </w:r>
      <w:r w:rsidR="0035228C">
        <w:rPr>
          <w:rFonts w:ascii="Tahoma" w:eastAsia="Arial" w:hAnsi="Tahoma" w:cs="Tahoma"/>
          <w:color w:val="000000"/>
          <w:sz w:val="24"/>
          <w:szCs w:val="24"/>
        </w:rPr>
        <w:t>wdrożenia z zakresu</w:t>
      </w:r>
      <w:r w:rsidRPr="00910EBB">
        <w:rPr>
          <w:rFonts w:ascii="Tahoma" w:eastAsia="Arial" w:hAnsi="Tahoma" w:cs="Tahoma"/>
          <w:color w:val="000000"/>
          <w:sz w:val="24"/>
          <w:szCs w:val="24"/>
        </w:rPr>
        <w:t xml:space="preserve"> obsługi dostarczonego urządzenia oraz przekazanie kompletnej dokumentacji technicznej i powykonawczej umożliwiającej uzyskanie pozwolenia na użytkowanie, jeśli jest wymagane</w:t>
      </w:r>
      <w:r w:rsidR="008034DD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3FA8E98D" w14:textId="77777777" w:rsidR="003541CF" w:rsidRDefault="003541CF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Rozliczenie zaliczek nastąpi przy rozliczeniu końcowym – zmniejszając kwotę do zapłaty o wartość uprzednio wpłaconych zaliczek. </w:t>
      </w:r>
    </w:p>
    <w:p w14:paraId="7FAC760A" w14:textId="4DB222A5" w:rsidR="00C7138D" w:rsidRDefault="00415DB5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Po wyborze Wykonawcy Zamawiający ustali z nim preferowane przez niego warunki płatności, zgodne z warunkami opisanymi w niniejszej części Zapytania ofertowego. Po dokonaniu ustaleń Zamawiający uzupełni wzór umowy, stanowiący Załącznik nr 5 do Zapytania ofertowego, o ustalone warunki płatności.</w:t>
      </w:r>
    </w:p>
    <w:p w14:paraId="16F07C95" w14:textId="4782CAD7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 przypadku stwierdzenia wad lub braków w trakcie odbioru, Zamawiający ma prawo odmówić podpisania protokołu lub podpisać protokół stwierdzający usterki. Płatność nastąpi wyłącznie po dostarczeniu brakujących elementów i</w:t>
      </w:r>
      <w:r w:rsidR="003541CF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t>usunięciu wszystkich usterek, co zostanie potwierdzone bezusterkowym protokołem odbioru.</w:t>
      </w:r>
    </w:p>
    <w:p w14:paraId="54665E2E" w14:textId="7F0D4923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lastRenderedPageBreak/>
        <w:t>Faktury za realizację przedmiotu zamówienia (w tym dokument faktura pro forma) wystawiane będą przez Wykonawcę na zasadach opisanych w Umowie (Załącznik nr 5 do Zapytania ofertowego).</w:t>
      </w:r>
    </w:p>
    <w:p w14:paraId="3D581681" w14:textId="3FCDDF6B" w:rsidR="0032735C" w:rsidRP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C8461E">
      <w:pPr>
        <w:pStyle w:val="Styl1"/>
      </w:pPr>
      <w:r w:rsidRPr="00A55E20">
        <w:t>GWARANCJA</w:t>
      </w:r>
    </w:p>
    <w:p w14:paraId="0943278E" w14:textId="1EB0BB4D" w:rsidR="00E073FD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urządzenia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</w:t>
      </w:r>
      <w:r w:rsidR="00B97631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="0060317B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14A8D464" w14:textId="434A1D4A" w:rsidR="00EE57EA" w:rsidRPr="00A55E20" w:rsidRDefault="00EE57EA" w:rsidP="00EE57EA">
      <w:pPr>
        <w:pStyle w:val="Akapitzlist"/>
        <w:suppressAutoHyphens w:val="0"/>
        <w:spacing w:after="0" w:line="276" w:lineRule="auto"/>
        <w:ind w:left="502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źródła laserowego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>
        <w:rPr>
          <w:rFonts w:ascii="Tahoma" w:hAnsi="Tahoma"/>
          <w:sz w:val="24"/>
          <w14:ligatures w14:val="standardContextual"/>
        </w:rPr>
        <w:t>60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 końcowego.</w:t>
      </w:r>
    </w:p>
    <w:p w14:paraId="664D89B7" w14:textId="5AE7F337" w:rsidR="00E073FD" w:rsidRPr="00A55E20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miesięcy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dla urządzenia lub poniżej 60 miesięcy dla źródła laserowego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liczonych od daty podpisania bezusterkowego protokołu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odbioru</w:t>
      </w:r>
      <w:r w:rsidR="00856DBF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, 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ferta podlegać będzie odrzuceniu.</w:t>
      </w:r>
    </w:p>
    <w:p w14:paraId="1C4E3A89" w14:textId="5A64C518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Zakres gwarancji. Okres gwarancji udzielonej przez Wykonawcę dotyczy </w:t>
      </w:r>
      <w:r w:rsidR="0013100F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urządzeń stanowiących przedmiot zamówienia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oraz źródła laserowego</w:t>
      </w: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okresie gwarancji Wykonawca ponosi koszty serwisowania urządzeń i wymiany części eksploatacyjnych, jeśli nie jest 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to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</w:p>
    <w:p w14:paraId="3EEF123A" w14:textId="734127B7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 Kodeksie cywilnym, Zamawiający może skorzystać z uprawnień w zakresie określonym w Umowie.</w:t>
      </w:r>
    </w:p>
    <w:p w14:paraId="2DF153A9" w14:textId="2FF57276" w:rsidR="00593C3F" w:rsidRPr="00EE57EA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62EFE46B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 usterek ujawnionych w okresie gwarancji.</w:t>
      </w:r>
    </w:p>
    <w:p w14:paraId="3C1A7ECC" w14:textId="634AEBF8" w:rsidR="00E073FD" w:rsidRPr="0035228C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>został</w:t>
      </w:r>
      <w:r w:rsidR="00E073FD"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227E24B5" w14:textId="0FDA7CDD" w:rsidR="00C8461E" w:rsidRPr="0035228C" w:rsidRDefault="00C8461E" w:rsidP="00C8461E">
      <w:pPr>
        <w:pStyle w:val="Styl1"/>
      </w:pPr>
      <w:r w:rsidRPr="0035228C">
        <w:t>WADIUM</w:t>
      </w:r>
    </w:p>
    <w:p w14:paraId="66C2F343" w14:textId="037DEABF" w:rsidR="00C8461E" w:rsidRPr="005E6CE5" w:rsidRDefault="00C8461E" w:rsidP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Przed upływem terminu składania ofert, Wykonawca zobowiązany jest wnieść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wadium w wysokości: </w:t>
      </w:r>
      <w:r w:rsidR="005E6CE5" w:rsidRPr="005E6CE5">
        <w:rPr>
          <w:rFonts w:ascii="Tahoma" w:hAnsi="Tahoma" w:cs="Tahoma"/>
          <w:sz w:val="24"/>
          <w:szCs w:val="24"/>
          <w:lang w:eastAsia="en-US"/>
          <w14:ligatures w14:val="standardContextual"/>
        </w:rPr>
        <w:t>15</w:t>
      </w:r>
      <w:r w:rsidRPr="005E6CE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000 zł brutto.</w:t>
      </w:r>
    </w:p>
    <w:p w14:paraId="65C5A4C4" w14:textId="0D0E021D" w:rsidR="00C8461E" w:rsidRDefault="00C8461E" w:rsidP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może być wniesione w:</w:t>
      </w:r>
    </w:p>
    <w:p w14:paraId="0DB3F070" w14:textId="67B41F5D" w:rsidR="00C8461E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pieniądzu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486F8986" w14:textId="77777777" w:rsidR="00C8461E" w:rsidRPr="00C8461E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gwarancjach bankowych;</w:t>
      </w:r>
    </w:p>
    <w:p w14:paraId="79FBB816" w14:textId="429E6988" w:rsidR="00C8461E" w:rsidRPr="00C8461E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gwarancjach ubezpieczeniowych;</w:t>
      </w:r>
    </w:p>
    <w:p w14:paraId="098375C1" w14:textId="7A7460D1" w:rsidR="00C8461E" w:rsidRDefault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poręczeniach udzielanych przez podmioty, o których mowa w art. 6b ust. 5 pkt 2 ustawy z dnia 9 listopada 2000 r. o utworzeniu Polskiej Agencji Rozwoju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Przedsiębiorczości (Dz. U. z 2025 r. poz. 98).</w:t>
      </w:r>
    </w:p>
    <w:p w14:paraId="3FCD5FC5" w14:textId="09360679" w:rsidR="00C8461E" w:rsidRDefault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Wadium w formie pieniężnej należy wnieść przelewem na rachunek bankowy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Zamawiającego o numerze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78 2490 0005 0000 4600 0012 8129 prowadzonym w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Alior Bank S.A. (w tytule przelewu należy wpisać numer ogłoszenia)</w:t>
      </w:r>
      <w:r w:rsid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21C19FBF" w14:textId="6DF97364" w:rsid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Skuteczne wniesienie wadium w pieniądzu następuje z chwilą uznania środków pieniężnych na rachunku bankowym Zamawiającego, o którym mowa w pkt 3, przed upływem terminu składania ofert (tj. przed upływem dnia i godziny wyznaczonej jako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ostateczny termin składania ofert).</w:t>
      </w:r>
    </w:p>
    <w:p w14:paraId="6A4277EA" w14:textId="47279EA6" w:rsidR="00B5518B" w:rsidRDefault="0035228C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W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przypadku wniesienia wadium w formie pieniężnej, 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 załączy do oferty 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dokument</w:t>
      </w:r>
      <w:r w:rsid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potwierdzający dokonanie przelewu wadium 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na rachunek bankowy Zamawiającego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085205EB" w14:textId="3EB9E258" w:rsid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 formie gwarancji lub poręczenia należy wnieść jako osobny plik (w sposób pozwalający na jego zwrot bez dekompletowania oferty) obok innych plików stanowiących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ofertę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3385CA06" w14:textId="33D999D3" w:rsidR="00B5518B" w:rsidRP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W przypadku wnoszenia wadium w formie gwarancji/poręczenia, z treści tej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gwarancji/poręczenia powinno wynikać:</w:t>
      </w:r>
    </w:p>
    <w:p w14:paraId="200F297D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nazwa zleceniodawcy (Wykonawcy), beneficjenta gwarancji/poręczenia (Zamawiającego), gwaranta/poręczyciela (podmiotu udzielającego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gwarancji/poręczenia) oraz adresy ich siedzib,</w:t>
      </w:r>
    </w:p>
    <w:p w14:paraId="2515A09A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określenie wierzytelności, która ma być zabezpieczona gwarancją/poręczeniem,</w:t>
      </w:r>
    </w:p>
    <w:p w14:paraId="2CE4AEEA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kwota gwarancji/poręczenia,</w:t>
      </w:r>
    </w:p>
    <w:p w14:paraId="16C32F4C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termin ważności gwarancji/poręczenia, obejmujący cały okres związania ofertą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począwszy od dnia wyznaczonego na dzień składania ofert,</w:t>
      </w:r>
    </w:p>
    <w:p w14:paraId="6B0E4A82" w14:textId="7E3CBE0C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bezwarunkowe, nieodwoływalne oraz płatne na pierwsze pisemne żądanie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zgłoszone przez Zamawiającego w terminie związania ofertą, zobowiązanie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Gwaranta/Poręczyciela do wypłaty Zamawiającemu, maksymalnie w terminie 30 dni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 dnia żądania, pełnej kwoty wadium </w:t>
      </w:r>
    </w:p>
    <w:p w14:paraId="70D5B711" w14:textId="59016847" w:rsid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Oferta Wykonawcy, który nie wniesie wadium lub wniesie w sposób nieprawidłowy lub nie utrzyma wadium nieprzerwanie do upływu terminu związania ofertą lub złożył wniosek o zwrot wadium zostanie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odrzucona.</w:t>
      </w:r>
    </w:p>
    <w:p w14:paraId="564523D6" w14:textId="77777777" w:rsidR="00B5518B" w:rsidRP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zwraca wadium, w wniesionej przez wykonawcę wysokości, niezwłocznie, nie później jednak niż w terminie 14 dni od dnia wystąpienia jednej z okoliczności:</w:t>
      </w:r>
    </w:p>
    <w:p w14:paraId="357CA787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upływu terminu związania ofertą,</w:t>
      </w:r>
    </w:p>
    <w:p w14:paraId="0A33B745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zawarcia umowy z wybranym Wykonawcą,</w:t>
      </w:r>
    </w:p>
    <w:p w14:paraId="7D0A81A4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unieważnienia postępowania o udzielenie zamówienia.</w:t>
      </w:r>
    </w:p>
    <w:p w14:paraId="171C7DE5" w14:textId="77777777" w:rsidR="00B5518B" w:rsidRP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niezwłocznie zwraca Wadium Wykonawcy, w wniesionej przez wykonawcę wysokości, nie później jednak niż w terminie 21 dni od dnia złożenia wniosku o zwrot:</w:t>
      </w:r>
    </w:p>
    <w:p w14:paraId="3B1683D9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który wycofał ofertę przed upływem terminu składania ofert,</w:t>
      </w:r>
    </w:p>
    <w:p w14:paraId="69CCE483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którego oferta została odrzucona,</w:t>
      </w:r>
    </w:p>
    <w:p w14:paraId="746756C5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po wyborze najkorzystniejszej oferty, z wyjątkiem Wykonawcy, którego oferta została wybrana jako najkorzystniejsza</w:t>
      </w:r>
    </w:p>
    <w:p w14:paraId="76824277" w14:textId="3B78B3F6" w:rsid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wniesione w pieniądzu Zamawiający przechowuje na nieoprocentowanym rachunku bankowym.</w:t>
      </w:r>
    </w:p>
    <w:p w14:paraId="3A2569BF" w14:textId="77777777" w:rsidR="00B5518B" w:rsidRP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zatrzymuje wadium, a w przypadku wadium wniesionego w formie gwarancji występuje do gwaranta z żądaniem zapłaty wadium, jeżeli wykonawca, którego oferta została wybrana:</w:t>
      </w:r>
    </w:p>
    <w:p w14:paraId="48569C0D" w14:textId="2DA48CDB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odmówił podpisania umowy na warunkach określonych w ofercie,</w:t>
      </w:r>
    </w:p>
    <w:p w14:paraId="35206C9F" w14:textId="1CBC6C5A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zawarcie umowy w sprawie zamówienia stało się niemożliwe z przyczyn leżących po stronie Wykonawcy, którego oferta została wybrana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4528D753" w14:textId="264E0337" w:rsidR="00853297" w:rsidRPr="00853297" w:rsidRDefault="00853297" w:rsidP="00853297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nie wniósł zabezpieczenia należytego wykonania umowy zgodnie z treścią wzoru umowy – Załącznika nr 5 do Zapytania Ofertowego. Wadium zostanie zwrócone Wykonawcy po prawidłowym wniesieniu zabezpieczenia należytego wykonania umowy.</w:t>
      </w:r>
    </w:p>
    <w:p w14:paraId="0BBB75B7" w14:textId="77777777" w:rsidR="00C8461E" w:rsidRPr="007A3EC5" w:rsidRDefault="00C8461E" w:rsidP="00C8461E"/>
    <w:p w14:paraId="159CE0C4" w14:textId="14335EC8" w:rsidR="00BE7F63" w:rsidRPr="007A3EC5" w:rsidRDefault="00BE7F63" w:rsidP="00C8461E">
      <w:pPr>
        <w:pStyle w:val="Styl1"/>
      </w:pPr>
      <w:r w:rsidRPr="007A3EC5">
        <w:t>ZABEZPIECZENIE NALEŻYTEGO WYKONANIA UMOWY</w:t>
      </w:r>
    </w:p>
    <w:p w14:paraId="7C50F5F0" w14:textId="77777777" w:rsidR="000A355C" w:rsidRPr="000A355C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7A3EC5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w terminie 14 dni od dnia podpisana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umowy wymaga wniesienia zabezpieczenia należytego wykonania umowy. Zamawiający dopuszcza wniesienie zabezpieczenia należytego wykonania umowy w następujących formach:</w:t>
      </w:r>
    </w:p>
    <w:p w14:paraId="48F7F2FF" w14:textId="6D691ADE" w:rsidR="000A355C" w:rsidRPr="000A355C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i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bankow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ej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31EF62" w14:textId="02EAA6EC" w:rsidR="000A355C" w:rsidRPr="000A355C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i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ubezpieczeniow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ej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75B97F21" w14:textId="77777777" w:rsidR="000A355C" w:rsidRPr="000A355C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pieniądzu;</w:t>
      </w:r>
    </w:p>
    <w:p w14:paraId="684F10FE" w14:textId="77777777" w:rsidR="000A355C" w:rsidRPr="000A355C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W przypadku wnoszenia zabezpieczenia w formie niepieniężnej Wykonawca musi przedstawić gwarancję bankową lub gwarancję ubezpieczeniową: nieodwołalną i płatną na pierwsze żądanie Zamawiającego.</w:t>
      </w:r>
    </w:p>
    <w:p w14:paraId="3C4BD1CA" w14:textId="49A22390" w:rsidR="000A355C" w:rsidRPr="000A355C" w:rsidRDefault="00471D99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471D99">
        <w:rPr>
          <w:rFonts w:ascii="Tahoma" w:hAnsi="Tahoma" w:cs="Tahoma"/>
          <w:sz w:val="24"/>
          <w:szCs w:val="24"/>
          <w:lang w:eastAsia="en-US"/>
          <w14:ligatures w14:val="standardContextual"/>
        </w:rPr>
        <w:t>Wysokość zabezpieczenia należytego wykonania umowy wynosi 5% całkowitej wartości wynagrodzenia brutto podanej w ofercie, niezależnie od wybranej przez Wykonawcę formy jego wniesienia</w:t>
      </w:r>
      <w:r w:rsidR="000A355C"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3F9E7F78" w14:textId="53E804BB" w:rsidR="00BE7F63" w:rsidRPr="000A355C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Pozostałe informacje dot. zabezpieczenia należytego wykonania umowy zawiera wzór umowy – Załącznik nr 5 do Zapytania Ofertowego.</w:t>
      </w:r>
    </w:p>
    <w:p w14:paraId="6AA76D55" w14:textId="328E3BE7" w:rsidR="00353F0A" w:rsidRPr="00A55E20" w:rsidRDefault="00FE3BDD" w:rsidP="00C8461E">
      <w:pPr>
        <w:pStyle w:val="Styl1"/>
      </w:pPr>
      <w:r w:rsidRPr="00A55E20">
        <w:t>WYKLUCZENIA</w:t>
      </w:r>
    </w:p>
    <w:p w14:paraId="13C28A3A" w14:textId="60715A80" w:rsidR="00E635E6" w:rsidRPr="00A55E20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 ubiegania się o udzielenie zamówienia wykluczeni zostaną oferenci, którzy są z</w:t>
      </w:r>
      <w:r w:rsidR="00973BF5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 xml:space="preserve">Zamawiającym powiązani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39CFAB26" w:rsidR="00E635E6" w:rsidRPr="00A55E20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Pr="00A55E20">
        <w:rPr>
          <w:rFonts w:ascii="Tahoma" w:hAnsi="Tahoma" w:cs="Tahoma"/>
          <w:sz w:val="24"/>
          <w:szCs w:val="24"/>
        </w:rPr>
        <w:lastRenderedPageBreak/>
        <w:t>z</w:t>
      </w:r>
      <w:r w:rsidR="00A64A51">
        <w:rPr>
          <w:rFonts w:ascii="Tahoma" w:hAnsi="Tahoma" w:cs="Tahoma"/>
          <w:sz w:val="24"/>
          <w:szCs w:val="24"/>
        </w:rPr>
        <w:t> </w:t>
      </w:r>
      <w:r w:rsidRPr="00A55E20">
        <w:rPr>
          <w:rFonts w:ascii="Tahoma" w:hAnsi="Tahoma" w:cs="Tahoma"/>
          <w:sz w:val="24"/>
          <w:szCs w:val="24"/>
        </w:rPr>
        <w:t>przepisów prawa), pełnieniu funkcji członka organu nadzorczego lub zarządzającego, prokurenta, pełnomocnika,</w:t>
      </w:r>
    </w:p>
    <w:p w14:paraId="37068A0D" w14:textId="7EF8FFFD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Pr="00BE185C">
        <w:rPr>
          <w:rFonts w:ascii="Tahoma" w:hAnsi="Tahoma" w:cs="Tahoma"/>
          <w:sz w:val="24"/>
          <w:szCs w:val="24"/>
        </w:rPr>
        <w:t xml:space="preserve">pozostawaniu we wspólnym pożyciu z </w:t>
      </w:r>
      <w:r w:rsidR="00920375" w:rsidRPr="00BE185C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BE185C">
        <w:rPr>
          <w:rFonts w:ascii="Tahoma" w:hAnsi="Tahoma" w:cs="Tahoma"/>
          <w:sz w:val="24"/>
          <w:szCs w:val="24"/>
        </w:rPr>
        <w:t>oferentów</w:t>
      </w:r>
      <w:r w:rsidRPr="00BE185C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02F2F202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</w:rPr>
        <w:t xml:space="preserve">pozostawaniu z </w:t>
      </w:r>
      <w:r w:rsidR="00920375" w:rsidRPr="00BE185C">
        <w:rPr>
          <w:rFonts w:ascii="Tahoma" w:hAnsi="Tahoma" w:cs="Tahoma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</w:t>
      </w:r>
      <w:r w:rsidR="007C28A9">
        <w:rPr>
          <w:rFonts w:ascii="Tahoma" w:hAnsi="Tahoma" w:cs="Tahoma"/>
          <w:sz w:val="24"/>
          <w:szCs w:val="24"/>
        </w:rPr>
        <w:t> </w:t>
      </w:r>
      <w:r w:rsidRPr="00BE185C">
        <w:rPr>
          <w:rFonts w:ascii="Tahoma" w:hAnsi="Tahoma" w:cs="Tahoma"/>
          <w:sz w:val="24"/>
          <w:szCs w:val="24"/>
        </w:rPr>
        <w:t>związku z postępowaniem o udzielenie zamówienia.</w:t>
      </w:r>
    </w:p>
    <w:p w14:paraId="2E59F768" w14:textId="77777777" w:rsidR="00CD31C7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2022 r. o szczególnych rozwiązaniach w zakresie przeciwdziałania wspieraniu agresji na Ukrainę oraz służących ochronie bezpieczeństwa narodowego (Dz. U. poz. 835). </w:t>
      </w:r>
    </w:p>
    <w:p w14:paraId="175CCE33" w14:textId="5165F080" w:rsidR="00A6037E" w:rsidRPr="00BE185C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BE185C">
        <w:rPr>
          <w:rFonts w:ascii="Tahoma" w:hAnsi="Tahoma" w:cs="Tahoma"/>
          <w:sz w:val="24"/>
          <w:szCs w:val="24"/>
        </w:rPr>
        <w:t>O</w:t>
      </w:r>
      <w:r w:rsidR="00742800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udzielenie zamówienia mogą ubiegać się podmioty, które znajdują się w sytuacji ekonomicznej i finansowej zapewniającej prawidłowe wykonanie przedmiotu zamówienia.</w:t>
      </w:r>
    </w:p>
    <w:p w14:paraId="1F1CA401" w14:textId="15897951" w:rsidR="00E635E6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Zamawiający wymaga przedłożenia przez </w:t>
      </w:r>
      <w:r w:rsidR="00470324" w:rsidRPr="00BE185C">
        <w:rPr>
          <w:rFonts w:ascii="Tahoma" w:eastAsia="Arial" w:hAnsi="Tahoma" w:cs="Tahoma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BE185C">
        <w:rPr>
          <w:rFonts w:ascii="Tahoma" w:eastAsia="Arial" w:hAnsi="Tahoma" w:cs="Tahoma"/>
          <w:sz w:val="24"/>
          <w:szCs w:val="24"/>
        </w:rPr>
        <w:t>ń</w:t>
      </w:r>
      <w:r w:rsidRPr="00BE185C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BE185C">
        <w:rPr>
          <w:rFonts w:ascii="Tahoma" w:eastAsia="Arial" w:hAnsi="Tahoma" w:cs="Tahoma"/>
          <w:sz w:val="24"/>
          <w:szCs w:val="24"/>
        </w:rPr>
        <w:t>powyższym</w:t>
      </w:r>
      <w:r w:rsidRPr="00BE185C">
        <w:rPr>
          <w:rFonts w:ascii="Tahoma" w:eastAsia="Arial" w:hAnsi="Tahoma" w:cs="Tahoma"/>
          <w:sz w:val="24"/>
          <w:szCs w:val="24"/>
        </w:rPr>
        <w:t xml:space="preserve"> zakresie </w:t>
      </w:r>
      <w:r w:rsidRPr="00BE185C">
        <w:rPr>
          <w:rFonts w:ascii="Tahoma" w:hAnsi="Tahoma"/>
          <w:sz w:val="24"/>
        </w:rPr>
        <w:t xml:space="preserve">(Załącznik nr </w:t>
      </w:r>
      <w:r w:rsidR="00FC0CD3" w:rsidRPr="00BE185C">
        <w:rPr>
          <w:rFonts w:ascii="Tahoma" w:eastAsia="Arial" w:hAnsi="Tahoma" w:cs="Tahoma"/>
          <w:sz w:val="24"/>
          <w:szCs w:val="24"/>
        </w:rPr>
        <w:t>3</w:t>
      </w:r>
      <w:r w:rsidRPr="00BE185C">
        <w:rPr>
          <w:rFonts w:ascii="Tahoma" w:hAnsi="Tahoma"/>
          <w:sz w:val="24"/>
        </w:rPr>
        <w:t xml:space="preserve"> do Zapytania ofertowego</w:t>
      </w:r>
      <w:r w:rsidR="000B6E33" w:rsidRPr="00BE185C">
        <w:rPr>
          <w:rFonts w:ascii="Tahoma" w:hAnsi="Tahoma"/>
          <w:sz w:val="24"/>
        </w:rPr>
        <w:t>)</w:t>
      </w:r>
      <w:r w:rsidRPr="00BE185C">
        <w:rPr>
          <w:rFonts w:ascii="Tahoma" w:hAnsi="Tahoma"/>
          <w:sz w:val="24"/>
        </w:rPr>
        <w:t>.</w:t>
      </w:r>
      <w:r w:rsidRPr="00BE185C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Jednocześnie Zamawiający zastrzega sobie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BE185C" w:rsidRDefault="00465A09" w:rsidP="00283743">
      <w:pPr>
        <w:suppressAutoHyphens w:val="0"/>
        <w:spacing w:after="0" w:line="276" w:lineRule="auto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301CBE6D" w14:textId="460ABD8D" w:rsidR="00465A09" w:rsidRPr="00BE185C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BE185C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BE185C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342FAEC4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8" w:name="_Hlk198649398"/>
    </w:p>
    <w:p w14:paraId="32106296" w14:textId="7777777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8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235C1CF2" w14:textId="7EB241F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odbiorcami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9" w:name="_Hlk19864942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44A0DB6C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16 RODO prawo do sprostowania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załączników,</w:t>
      </w:r>
    </w:p>
    <w:p w14:paraId="78740B07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prawo do wniesienia skargi do Prezesa Urzędu Ochrony Danych Osobowych, gdy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BE185C" w:rsidRDefault="00FE3BDD" w:rsidP="00C8461E">
      <w:pPr>
        <w:pStyle w:val="Styl1"/>
      </w:pPr>
      <w:r w:rsidRPr="00BE185C">
        <w:t xml:space="preserve">ZAŁĄCZNIKI </w:t>
      </w:r>
    </w:p>
    <w:p w14:paraId="591D113F" w14:textId="719DA689" w:rsidR="009922C3" w:rsidRPr="00BE185C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BE185C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0771ACA4" w:rsidR="009922C3" w:rsidRPr="00EE57EA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="00002124" w:rsidRPr="0000212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Zestawienie parametrów technicznych przedmiotu oferty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lastRenderedPageBreak/>
        <w:t>Załącznik</w:t>
      </w:r>
      <w:r w:rsidR="009824D8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0" w:name="_Hlk216335695"/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i braku podstaw do wykluczenia </w:t>
      </w:r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z postępowania</w:t>
      </w:r>
      <w:bookmarkEnd w:id="10"/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11E1346B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993BE6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="00CB0909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posiadanym </w:t>
      </w:r>
      <w:r w:rsidR="005A47FE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C00FC1" w:rsidRPr="00993BE6">
        <w:rPr>
          <w:rFonts w:ascii="Tahoma" w:eastAsia="Arial" w:hAnsi="Tahoma" w:cs="Tahoma"/>
          <w:sz w:val="24"/>
          <w:szCs w:val="24"/>
        </w:rPr>
        <w:t>;</w:t>
      </w:r>
    </w:p>
    <w:p w14:paraId="25234617" w14:textId="4A38DB94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993BE6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5BCA4C4F" w14:textId="033E2B85" w:rsidR="007218AA" w:rsidRPr="00993BE6" w:rsidRDefault="007218A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  <w:r w:rsidR="007F752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6EE6E5FA" w14:textId="77777777" w:rsidR="007218AA" w:rsidRPr="00A55E20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A55E20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0EF18" w14:textId="77777777" w:rsidR="008455BA" w:rsidRDefault="008455BA">
      <w:pPr>
        <w:spacing w:after="0" w:line="240" w:lineRule="auto"/>
      </w:pPr>
      <w:r>
        <w:separator/>
      </w:r>
    </w:p>
  </w:endnote>
  <w:endnote w:type="continuationSeparator" w:id="0">
    <w:p w14:paraId="4BBC5CFB" w14:textId="77777777" w:rsidR="008455BA" w:rsidRDefault="0084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B8165" w14:textId="77777777" w:rsidR="008455BA" w:rsidRDefault="008455BA">
      <w:pPr>
        <w:spacing w:after="0" w:line="240" w:lineRule="auto"/>
      </w:pPr>
      <w:r>
        <w:separator/>
      </w:r>
    </w:p>
  </w:footnote>
  <w:footnote w:type="continuationSeparator" w:id="0">
    <w:p w14:paraId="6D5038B4" w14:textId="77777777" w:rsidR="008455BA" w:rsidRDefault="00845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867138C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76F1104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5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8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1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3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4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5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D44A1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32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50DC1"/>
    <w:multiLevelType w:val="hybridMultilevel"/>
    <w:tmpl w:val="93E8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9" w15:restartNumberingAfterBreak="0">
    <w:nsid w:val="7C686CF1"/>
    <w:multiLevelType w:val="multilevel"/>
    <w:tmpl w:val="9CC6078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7"/>
  </w:num>
  <w:num w:numId="2" w16cid:durableId="1202396763">
    <w:abstractNumId w:val="31"/>
  </w:num>
  <w:num w:numId="3" w16cid:durableId="1787383677">
    <w:abstractNumId w:val="23"/>
  </w:num>
  <w:num w:numId="4" w16cid:durableId="1368526495">
    <w:abstractNumId w:val="24"/>
  </w:num>
  <w:num w:numId="5" w16cid:durableId="1967730759">
    <w:abstractNumId w:val="3"/>
  </w:num>
  <w:num w:numId="6" w16cid:durableId="648290152">
    <w:abstractNumId w:val="17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20"/>
  </w:num>
  <w:num w:numId="10" w16cid:durableId="1302810841">
    <w:abstractNumId w:val="19"/>
  </w:num>
  <w:num w:numId="11" w16cid:durableId="53041576">
    <w:abstractNumId w:val="15"/>
  </w:num>
  <w:num w:numId="12" w16cid:durableId="2078093819">
    <w:abstractNumId w:val="39"/>
  </w:num>
  <w:num w:numId="13" w16cid:durableId="946890560">
    <w:abstractNumId w:val="40"/>
  </w:num>
  <w:num w:numId="14" w16cid:durableId="688606993">
    <w:abstractNumId w:val="30"/>
  </w:num>
  <w:num w:numId="15" w16cid:durableId="1254508842">
    <w:abstractNumId w:val="36"/>
  </w:num>
  <w:num w:numId="16" w16cid:durableId="1357734463">
    <w:abstractNumId w:val="29"/>
  </w:num>
  <w:num w:numId="17" w16cid:durableId="12117216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2"/>
  </w:num>
  <w:num w:numId="21" w16cid:durableId="1186216509">
    <w:abstractNumId w:val="37"/>
  </w:num>
  <w:num w:numId="22" w16cid:durableId="1712923151">
    <w:abstractNumId w:val="32"/>
  </w:num>
  <w:num w:numId="23" w16cid:durableId="998387351">
    <w:abstractNumId w:val="16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2"/>
  </w:num>
  <w:num w:numId="27" w16cid:durableId="341199014">
    <w:abstractNumId w:val="8"/>
  </w:num>
  <w:num w:numId="28" w16cid:durableId="2040619427">
    <w:abstractNumId w:val="38"/>
  </w:num>
  <w:num w:numId="29" w16cid:durableId="149441379">
    <w:abstractNumId w:val="9"/>
  </w:num>
  <w:num w:numId="30" w16cid:durableId="1842773705">
    <w:abstractNumId w:val="14"/>
  </w:num>
  <w:num w:numId="31" w16cid:durableId="281423555">
    <w:abstractNumId w:val="18"/>
  </w:num>
  <w:num w:numId="32" w16cid:durableId="31618818">
    <w:abstractNumId w:val="25"/>
  </w:num>
  <w:num w:numId="33" w16cid:durableId="21174426">
    <w:abstractNumId w:val="34"/>
  </w:num>
  <w:num w:numId="34" w16cid:durableId="847255538">
    <w:abstractNumId w:val="21"/>
  </w:num>
  <w:num w:numId="35" w16cid:durableId="1141196688">
    <w:abstractNumId w:val="11"/>
  </w:num>
  <w:num w:numId="36" w16cid:durableId="85879966">
    <w:abstractNumId w:val="7"/>
  </w:num>
  <w:num w:numId="37" w16cid:durableId="1936668995">
    <w:abstractNumId w:val="35"/>
  </w:num>
  <w:num w:numId="38" w16cid:durableId="261767279">
    <w:abstractNumId w:val="6"/>
  </w:num>
  <w:num w:numId="39" w16cid:durableId="709383266">
    <w:abstractNumId w:val="26"/>
  </w:num>
  <w:num w:numId="40" w16cid:durableId="2049407463">
    <w:abstractNumId w:val="13"/>
  </w:num>
  <w:num w:numId="41" w16cid:durableId="1272663114">
    <w:abstractNumId w:val="33"/>
  </w:num>
  <w:num w:numId="42" w16cid:durableId="1139904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4649"/>
    <w:rsid w:val="00005720"/>
    <w:rsid w:val="0000637A"/>
    <w:rsid w:val="000075E0"/>
    <w:rsid w:val="000113AE"/>
    <w:rsid w:val="0001214C"/>
    <w:rsid w:val="0001333C"/>
    <w:rsid w:val="00015817"/>
    <w:rsid w:val="00015C81"/>
    <w:rsid w:val="00016676"/>
    <w:rsid w:val="00017C03"/>
    <w:rsid w:val="00020DED"/>
    <w:rsid w:val="000224A3"/>
    <w:rsid w:val="0002267E"/>
    <w:rsid w:val="0002326A"/>
    <w:rsid w:val="000239D0"/>
    <w:rsid w:val="00027A42"/>
    <w:rsid w:val="00027D27"/>
    <w:rsid w:val="0003098B"/>
    <w:rsid w:val="00031AA4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4F6F"/>
    <w:rsid w:val="00046F1E"/>
    <w:rsid w:val="000473A9"/>
    <w:rsid w:val="00050D6E"/>
    <w:rsid w:val="00052026"/>
    <w:rsid w:val="0005387E"/>
    <w:rsid w:val="00054A4A"/>
    <w:rsid w:val="000564C9"/>
    <w:rsid w:val="0005653D"/>
    <w:rsid w:val="00057DC3"/>
    <w:rsid w:val="00060D6E"/>
    <w:rsid w:val="000612C0"/>
    <w:rsid w:val="000623E7"/>
    <w:rsid w:val="0006276F"/>
    <w:rsid w:val="0006382F"/>
    <w:rsid w:val="0006674B"/>
    <w:rsid w:val="00070E8A"/>
    <w:rsid w:val="00071606"/>
    <w:rsid w:val="00071AB2"/>
    <w:rsid w:val="00072A42"/>
    <w:rsid w:val="00073F49"/>
    <w:rsid w:val="00075D88"/>
    <w:rsid w:val="00076C63"/>
    <w:rsid w:val="00077C30"/>
    <w:rsid w:val="00077DA5"/>
    <w:rsid w:val="00080725"/>
    <w:rsid w:val="00082C71"/>
    <w:rsid w:val="00082FC2"/>
    <w:rsid w:val="00083CB4"/>
    <w:rsid w:val="00084D75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355C"/>
    <w:rsid w:val="000A427E"/>
    <w:rsid w:val="000A5010"/>
    <w:rsid w:val="000A665E"/>
    <w:rsid w:val="000A7B12"/>
    <w:rsid w:val="000B072A"/>
    <w:rsid w:val="000B07A2"/>
    <w:rsid w:val="000B1A53"/>
    <w:rsid w:val="000B3521"/>
    <w:rsid w:val="000B37EC"/>
    <w:rsid w:val="000B431C"/>
    <w:rsid w:val="000B4531"/>
    <w:rsid w:val="000B4865"/>
    <w:rsid w:val="000B4871"/>
    <w:rsid w:val="000B4C81"/>
    <w:rsid w:val="000B55C9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50FF"/>
    <w:rsid w:val="000D54F0"/>
    <w:rsid w:val="000D70AE"/>
    <w:rsid w:val="000D746B"/>
    <w:rsid w:val="000E00E6"/>
    <w:rsid w:val="000E0D2F"/>
    <w:rsid w:val="000E217B"/>
    <w:rsid w:val="000E22A4"/>
    <w:rsid w:val="000E3EAA"/>
    <w:rsid w:val="000E4191"/>
    <w:rsid w:val="000E44B2"/>
    <w:rsid w:val="000E4A06"/>
    <w:rsid w:val="000E4D94"/>
    <w:rsid w:val="000E7F82"/>
    <w:rsid w:val="000F05FE"/>
    <w:rsid w:val="000F3DAA"/>
    <w:rsid w:val="000F441C"/>
    <w:rsid w:val="000F4ECE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23C6"/>
    <w:rsid w:val="00113270"/>
    <w:rsid w:val="001148F7"/>
    <w:rsid w:val="001153B0"/>
    <w:rsid w:val="00115F7B"/>
    <w:rsid w:val="001160F6"/>
    <w:rsid w:val="00116798"/>
    <w:rsid w:val="00120ADC"/>
    <w:rsid w:val="00121404"/>
    <w:rsid w:val="00122529"/>
    <w:rsid w:val="00123E67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3F2E"/>
    <w:rsid w:val="001750A0"/>
    <w:rsid w:val="0017746B"/>
    <w:rsid w:val="00177D27"/>
    <w:rsid w:val="001800F3"/>
    <w:rsid w:val="0018093A"/>
    <w:rsid w:val="00180D64"/>
    <w:rsid w:val="00180DD8"/>
    <w:rsid w:val="001812ED"/>
    <w:rsid w:val="00181791"/>
    <w:rsid w:val="001825AD"/>
    <w:rsid w:val="00182AFB"/>
    <w:rsid w:val="00182D5B"/>
    <w:rsid w:val="001852A7"/>
    <w:rsid w:val="00185314"/>
    <w:rsid w:val="00185CF6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B1B0E"/>
    <w:rsid w:val="001B22C1"/>
    <w:rsid w:val="001B28FB"/>
    <w:rsid w:val="001B2FF9"/>
    <w:rsid w:val="001B3B73"/>
    <w:rsid w:val="001B4ECF"/>
    <w:rsid w:val="001B668C"/>
    <w:rsid w:val="001C090B"/>
    <w:rsid w:val="001C28AD"/>
    <w:rsid w:val="001C498C"/>
    <w:rsid w:val="001C50F9"/>
    <w:rsid w:val="001C7F80"/>
    <w:rsid w:val="001D0665"/>
    <w:rsid w:val="001D1098"/>
    <w:rsid w:val="001D435B"/>
    <w:rsid w:val="001D4823"/>
    <w:rsid w:val="001D5C1C"/>
    <w:rsid w:val="001D5ED3"/>
    <w:rsid w:val="001D7B36"/>
    <w:rsid w:val="001E0303"/>
    <w:rsid w:val="001E04B9"/>
    <w:rsid w:val="001E320E"/>
    <w:rsid w:val="001E32E1"/>
    <w:rsid w:val="001E3719"/>
    <w:rsid w:val="001E3A76"/>
    <w:rsid w:val="001E3DDE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3CC5"/>
    <w:rsid w:val="001F5614"/>
    <w:rsid w:val="001F593E"/>
    <w:rsid w:val="001F5D9E"/>
    <w:rsid w:val="001F623B"/>
    <w:rsid w:val="001F6AE0"/>
    <w:rsid w:val="001F6CC9"/>
    <w:rsid w:val="001F6E2D"/>
    <w:rsid w:val="001F7D06"/>
    <w:rsid w:val="00201864"/>
    <w:rsid w:val="002048AA"/>
    <w:rsid w:val="00206FE1"/>
    <w:rsid w:val="00207B97"/>
    <w:rsid w:val="002102D9"/>
    <w:rsid w:val="00210337"/>
    <w:rsid w:val="00210E93"/>
    <w:rsid w:val="00211291"/>
    <w:rsid w:val="00211C2E"/>
    <w:rsid w:val="0021283A"/>
    <w:rsid w:val="00215C02"/>
    <w:rsid w:val="00220B9D"/>
    <w:rsid w:val="0022446A"/>
    <w:rsid w:val="0022457D"/>
    <w:rsid w:val="00225305"/>
    <w:rsid w:val="002255DA"/>
    <w:rsid w:val="00227440"/>
    <w:rsid w:val="0023000A"/>
    <w:rsid w:val="00231B65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AF7"/>
    <w:rsid w:val="00245BE8"/>
    <w:rsid w:val="00247428"/>
    <w:rsid w:val="00250274"/>
    <w:rsid w:val="002505AD"/>
    <w:rsid w:val="002510D5"/>
    <w:rsid w:val="002514CE"/>
    <w:rsid w:val="00251846"/>
    <w:rsid w:val="00252305"/>
    <w:rsid w:val="00252A5B"/>
    <w:rsid w:val="002536D8"/>
    <w:rsid w:val="0025395C"/>
    <w:rsid w:val="00254957"/>
    <w:rsid w:val="002576A8"/>
    <w:rsid w:val="00257A50"/>
    <w:rsid w:val="00260C20"/>
    <w:rsid w:val="00260FD1"/>
    <w:rsid w:val="0026143A"/>
    <w:rsid w:val="00261E77"/>
    <w:rsid w:val="00262939"/>
    <w:rsid w:val="00262CFA"/>
    <w:rsid w:val="002631F9"/>
    <w:rsid w:val="0026322D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200"/>
    <w:rsid w:val="00281DB9"/>
    <w:rsid w:val="00281E77"/>
    <w:rsid w:val="00283549"/>
    <w:rsid w:val="00283743"/>
    <w:rsid w:val="002843B9"/>
    <w:rsid w:val="002868C3"/>
    <w:rsid w:val="0028753B"/>
    <w:rsid w:val="00291AD4"/>
    <w:rsid w:val="00292E2C"/>
    <w:rsid w:val="002930A1"/>
    <w:rsid w:val="00294D08"/>
    <w:rsid w:val="00295A9E"/>
    <w:rsid w:val="0029606A"/>
    <w:rsid w:val="00296DE4"/>
    <w:rsid w:val="00297E20"/>
    <w:rsid w:val="002A1C33"/>
    <w:rsid w:val="002A554D"/>
    <w:rsid w:val="002A5EA1"/>
    <w:rsid w:val="002A695D"/>
    <w:rsid w:val="002A78B4"/>
    <w:rsid w:val="002A7A5A"/>
    <w:rsid w:val="002B31B5"/>
    <w:rsid w:val="002B3B75"/>
    <w:rsid w:val="002B715B"/>
    <w:rsid w:val="002C0F9B"/>
    <w:rsid w:val="002C1E59"/>
    <w:rsid w:val="002C4F3A"/>
    <w:rsid w:val="002C5AF7"/>
    <w:rsid w:val="002C69A1"/>
    <w:rsid w:val="002C74EE"/>
    <w:rsid w:val="002C78B1"/>
    <w:rsid w:val="002C7F35"/>
    <w:rsid w:val="002D05AC"/>
    <w:rsid w:val="002D07D2"/>
    <w:rsid w:val="002D147F"/>
    <w:rsid w:val="002D1DAD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2267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303"/>
    <w:rsid w:val="002F6729"/>
    <w:rsid w:val="002F6943"/>
    <w:rsid w:val="002F6A9C"/>
    <w:rsid w:val="002F6BF2"/>
    <w:rsid w:val="002F74E1"/>
    <w:rsid w:val="003026B1"/>
    <w:rsid w:val="00303501"/>
    <w:rsid w:val="00304DED"/>
    <w:rsid w:val="003052C0"/>
    <w:rsid w:val="0030540C"/>
    <w:rsid w:val="003066B9"/>
    <w:rsid w:val="003072E0"/>
    <w:rsid w:val="00307711"/>
    <w:rsid w:val="003129C0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3867"/>
    <w:rsid w:val="0033514C"/>
    <w:rsid w:val="003353F8"/>
    <w:rsid w:val="00336F9A"/>
    <w:rsid w:val="00340A69"/>
    <w:rsid w:val="00341AB4"/>
    <w:rsid w:val="003426BD"/>
    <w:rsid w:val="00343371"/>
    <w:rsid w:val="00343B45"/>
    <w:rsid w:val="00344B9C"/>
    <w:rsid w:val="003456B6"/>
    <w:rsid w:val="003459C0"/>
    <w:rsid w:val="00345D96"/>
    <w:rsid w:val="00347183"/>
    <w:rsid w:val="003476A8"/>
    <w:rsid w:val="00351DC9"/>
    <w:rsid w:val="0035228C"/>
    <w:rsid w:val="00352322"/>
    <w:rsid w:val="003530F1"/>
    <w:rsid w:val="003538F8"/>
    <w:rsid w:val="00353C6F"/>
    <w:rsid w:val="00353F0A"/>
    <w:rsid w:val="003541CF"/>
    <w:rsid w:val="00356F70"/>
    <w:rsid w:val="003577DC"/>
    <w:rsid w:val="00357B8E"/>
    <w:rsid w:val="00357EBA"/>
    <w:rsid w:val="00360972"/>
    <w:rsid w:val="00360C61"/>
    <w:rsid w:val="00361567"/>
    <w:rsid w:val="003615A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362E"/>
    <w:rsid w:val="0037475C"/>
    <w:rsid w:val="00377493"/>
    <w:rsid w:val="00377B11"/>
    <w:rsid w:val="003800DA"/>
    <w:rsid w:val="00381475"/>
    <w:rsid w:val="00382266"/>
    <w:rsid w:val="00382723"/>
    <w:rsid w:val="00383DD7"/>
    <w:rsid w:val="00384D5C"/>
    <w:rsid w:val="00386873"/>
    <w:rsid w:val="00387883"/>
    <w:rsid w:val="003905F3"/>
    <w:rsid w:val="00391960"/>
    <w:rsid w:val="003931E1"/>
    <w:rsid w:val="0039378A"/>
    <w:rsid w:val="003954C8"/>
    <w:rsid w:val="003960BE"/>
    <w:rsid w:val="0039625B"/>
    <w:rsid w:val="00396DF9"/>
    <w:rsid w:val="00397252"/>
    <w:rsid w:val="003A04CA"/>
    <w:rsid w:val="003A2551"/>
    <w:rsid w:val="003A32F0"/>
    <w:rsid w:val="003A3D05"/>
    <w:rsid w:val="003B0AB5"/>
    <w:rsid w:val="003B1186"/>
    <w:rsid w:val="003B1BE4"/>
    <w:rsid w:val="003B1BEB"/>
    <w:rsid w:val="003B30AC"/>
    <w:rsid w:val="003B324D"/>
    <w:rsid w:val="003B457E"/>
    <w:rsid w:val="003B490E"/>
    <w:rsid w:val="003B6443"/>
    <w:rsid w:val="003B6804"/>
    <w:rsid w:val="003C3058"/>
    <w:rsid w:val="003C3CB1"/>
    <w:rsid w:val="003C456F"/>
    <w:rsid w:val="003C4912"/>
    <w:rsid w:val="003C50E1"/>
    <w:rsid w:val="003C528D"/>
    <w:rsid w:val="003C547D"/>
    <w:rsid w:val="003C630A"/>
    <w:rsid w:val="003C75D0"/>
    <w:rsid w:val="003D0BE6"/>
    <w:rsid w:val="003D0D28"/>
    <w:rsid w:val="003D215E"/>
    <w:rsid w:val="003D29DA"/>
    <w:rsid w:val="003D2A34"/>
    <w:rsid w:val="003D491A"/>
    <w:rsid w:val="003D5F9E"/>
    <w:rsid w:val="003E1FBF"/>
    <w:rsid w:val="003E3561"/>
    <w:rsid w:val="003E3D03"/>
    <w:rsid w:val="003E4861"/>
    <w:rsid w:val="003E61C3"/>
    <w:rsid w:val="003E64D3"/>
    <w:rsid w:val="003F0259"/>
    <w:rsid w:val="003F3107"/>
    <w:rsid w:val="003F3457"/>
    <w:rsid w:val="003F4046"/>
    <w:rsid w:val="003F5E63"/>
    <w:rsid w:val="003F5EF9"/>
    <w:rsid w:val="003F5F1D"/>
    <w:rsid w:val="00401095"/>
    <w:rsid w:val="00401777"/>
    <w:rsid w:val="00401E27"/>
    <w:rsid w:val="00402670"/>
    <w:rsid w:val="0040312E"/>
    <w:rsid w:val="00403472"/>
    <w:rsid w:val="00403B01"/>
    <w:rsid w:val="004052EB"/>
    <w:rsid w:val="004064B5"/>
    <w:rsid w:val="00406CBD"/>
    <w:rsid w:val="00410585"/>
    <w:rsid w:val="004116A2"/>
    <w:rsid w:val="004120D5"/>
    <w:rsid w:val="00414210"/>
    <w:rsid w:val="00414CDD"/>
    <w:rsid w:val="00415DB5"/>
    <w:rsid w:val="00415F69"/>
    <w:rsid w:val="00416FD6"/>
    <w:rsid w:val="0041774A"/>
    <w:rsid w:val="00423256"/>
    <w:rsid w:val="00424344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33AB"/>
    <w:rsid w:val="004347D8"/>
    <w:rsid w:val="0043497C"/>
    <w:rsid w:val="00435B77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65087"/>
    <w:rsid w:val="00465A09"/>
    <w:rsid w:val="00470324"/>
    <w:rsid w:val="00471D99"/>
    <w:rsid w:val="00471EC2"/>
    <w:rsid w:val="004726DA"/>
    <w:rsid w:val="00472BB1"/>
    <w:rsid w:val="00473E1A"/>
    <w:rsid w:val="0047752C"/>
    <w:rsid w:val="00477AE7"/>
    <w:rsid w:val="004817B7"/>
    <w:rsid w:val="00483EBC"/>
    <w:rsid w:val="00483FE1"/>
    <w:rsid w:val="004872B1"/>
    <w:rsid w:val="00487729"/>
    <w:rsid w:val="0049014A"/>
    <w:rsid w:val="00491C6E"/>
    <w:rsid w:val="00491EE9"/>
    <w:rsid w:val="0049232B"/>
    <w:rsid w:val="00494ACD"/>
    <w:rsid w:val="00495511"/>
    <w:rsid w:val="004960FD"/>
    <w:rsid w:val="004A030D"/>
    <w:rsid w:val="004A10E5"/>
    <w:rsid w:val="004A4349"/>
    <w:rsid w:val="004A4F30"/>
    <w:rsid w:val="004A4FC0"/>
    <w:rsid w:val="004A62FB"/>
    <w:rsid w:val="004A6DE6"/>
    <w:rsid w:val="004A76DA"/>
    <w:rsid w:val="004B0281"/>
    <w:rsid w:val="004B20EA"/>
    <w:rsid w:val="004B256F"/>
    <w:rsid w:val="004B29B9"/>
    <w:rsid w:val="004B2B38"/>
    <w:rsid w:val="004B30E0"/>
    <w:rsid w:val="004B3197"/>
    <w:rsid w:val="004B3651"/>
    <w:rsid w:val="004B4848"/>
    <w:rsid w:val="004B4925"/>
    <w:rsid w:val="004B5463"/>
    <w:rsid w:val="004B55EA"/>
    <w:rsid w:val="004B5882"/>
    <w:rsid w:val="004B5D43"/>
    <w:rsid w:val="004B5EA1"/>
    <w:rsid w:val="004B6C60"/>
    <w:rsid w:val="004B735A"/>
    <w:rsid w:val="004B7872"/>
    <w:rsid w:val="004C117B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48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3649E"/>
    <w:rsid w:val="005415AD"/>
    <w:rsid w:val="005423AC"/>
    <w:rsid w:val="00544A67"/>
    <w:rsid w:val="005460F8"/>
    <w:rsid w:val="005468CE"/>
    <w:rsid w:val="00550531"/>
    <w:rsid w:val="005522AB"/>
    <w:rsid w:val="005530A9"/>
    <w:rsid w:val="00553915"/>
    <w:rsid w:val="00554E52"/>
    <w:rsid w:val="0055531D"/>
    <w:rsid w:val="00555CB0"/>
    <w:rsid w:val="00556AF2"/>
    <w:rsid w:val="00556B8E"/>
    <w:rsid w:val="00556BF5"/>
    <w:rsid w:val="005611DC"/>
    <w:rsid w:val="005643EE"/>
    <w:rsid w:val="00564837"/>
    <w:rsid w:val="00564BAF"/>
    <w:rsid w:val="00565845"/>
    <w:rsid w:val="00565EC0"/>
    <w:rsid w:val="0057027E"/>
    <w:rsid w:val="00577F1B"/>
    <w:rsid w:val="0058071F"/>
    <w:rsid w:val="005813DE"/>
    <w:rsid w:val="0058185F"/>
    <w:rsid w:val="005818C4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71"/>
    <w:rsid w:val="005C54C3"/>
    <w:rsid w:val="005C5A4A"/>
    <w:rsid w:val="005C7813"/>
    <w:rsid w:val="005D2F41"/>
    <w:rsid w:val="005D3B91"/>
    <w:rsid w:val="005D3DA7"/>
    <w:rsid w:val="005D4985"/>
    <w:rsid w:val="005D499B"/>
    <w:rsid w:val="005D68E9"/>
    <w:rsid w:val="005E0A18"/>
    <w:rsid w:val="005E1979"/>
    <w:rsid w:val="005E1CD9"/>
    <w:rsid w:val="005E2053"/>
    <w:rsid w:val="005E375D"/>
    <w:rsid w:val="005E57E9"/>
    <w:rsid w:val="005E6CE5"/>
    <w:rsid w:val="005E6E38"/>
    <w:rsid w:val="005F08F8"/>
    <w:rsid w:val="005F0EDE"/>
    <w:rsid w:val="00601B11"/>
    <w:rsid w:val="0060317B"/>
    <w:rsid w:val="00603AAE"/>
    <w:rsid w:val="00603B89"/>
    <w:rsid w:val="00604151"/>
    <w:rsid w:val="006043CC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59F7"/>
    <w:rsid w:val="00626744"/>
    <w:rsid w:val="00626E7C"/>
    <w:rsid w:val="00630B0A"/>
    <w:rsid w:val="00632B05"/>
    <w:rsid w:val="00633E71"/>
    <w:rsid w:val="00634173"/>
    <w:rsid w:val="00634272"/>
    <w:rsid w:val="00634618"/>
    <w:rsid w:val="00634D22"/>
    <w:rsid w:val="0063629E"/>
    <w:rsid w:val="00636E89"/>
    <w:rsid w:val="00637135"/>
    <w:rsid w:val="006402DD"/>
    <w:rsid w:val="006409C1"/>
    <w:rsid w:val="00640ACF"/>
    <w:rsid w:val="00641A38"/>
    <w:rsid w:val="00642470"/>
    <w:rsid w:val="006427A0"/>
    <w:rsid w:val="00644F4A"/>
    <w:rsid w:val="00645E8B"/>
    <w:rsid w:val="00646E2B"/>
    <w:rsid w:val="0064747D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1A4"/>
    <w:rsid w:val="00663922"/>
    <w:rsid w:val="00664396"/>
    <w:rsid w:val="00665187"/>
    <w:rsid w:val="006657F5"/>
    <w:rsid w:val="00666036"/>
    <w:rsid w:val="00667730"/>
    <w:rsid w:val="00667ECA"/>
    <w:rsid w:val="0067070E"/>
    <w:rsid w:val="00670AB0"/>
    <w:rsid w:val="00671286"/>
    <w:rsid w:val="00673833"/>
    <w:rsid w:val="006744BE"/>
    <w:rsid w:val="00674D7D"/>
    <w:rsid w:val="006758BE"/>
    <w:rsid w:val="00675E37"/>
    <w:rsid w:val="0067697F"/>
    <w:rsid w:val="006804DC"/>
    <w:rsid w:val="006804ED"/>
    <w:rsid w:val="00680769"/>
    <w:rsid w:val="006829BD"/>
    <w:rsid w:val="0068330A"/>
    <w:rsid w:val="006834FC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348D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F25"/>
    <w:rsid w:val="006C16F4"/>
    <w:rsid w:val="006C1DF8"/>
    <w:rsid w:val="006C1EDF"/>
    <w:rsid w:val="006C220A"/>
    <w:rsid w:val="006C2C42"/>
    <w:rsid w:val="006C3239"/>
    <w:rsid w:val="006C44BE"/>
    <w:rsid w:val="006C5161"/>
    <w:rsid w:val="006C5555"/>
    <w:rsid w:val="006C7E83"/>
    <w:rsid w:val="006D031B"/>
    <w:rsid w:val="006D103F"/>
    <w:rsid w:val="006D12E7"/>
    <w:rsid w:val="006D1ADB"/>
    <w:rsid w:val="006D27AD"/>
    <w:rsid w:val="006D2A37"/>
    <w:rsid w:val="006D3D83"/>
    <w:rsid w:val="006D5812"/>
    <w:rsid w:val="006D6146"/>
    <w:rsid w:val="006D68CC"/>
    <w:rsid w:val="006E17C5"/>
    <w:rsid w:val="006E2E0E"/>
    <w:rsid w:val="006E5293"/>
    <w:rsid w:val="006E5C63"/>
    <w:rsid w:val="006E5EBA"/>
    <w:rsid w:val="006E6388"/>
    <w:rsid w:val="006E6A6C"/>
    <w:rsid w:val="006E6BBF"/>
    <w:rsid w:val="006F0C8A"/>
    <w:rsid w:val="006F195E"/>
    <w:rsid w:val="006F1DDC"/>
    <w:rsid w:val="006F28AA"/>
    <w:rsid w:val="006F3722"/>
    <w:rsid w:val="006F40D5"/>
    <w:rsid w:val="006F5F1B"/>
    <w:rsid w:val="006F6BBA"/>
    <w:rsid w:val="006F751B"/>
    <w:rsid w:val="006F7D4B"/>
    <w:rsid w:val="007002F6"/>
    <w:rsid w:val="007014D3"/>
    <w:rsid w:val="00702D01"/>
    <w:rsid w:val="00702F58"/>
    <w:rsid w:val="007037E8"/>
    <w:rsid w:val="00704392"/>
    <w:rsid w:val="00706E52"/>
    <w:rsid w:val="00710198"/>
    <w:rsid w:val="00710A6A"/>
    <w:rsid w:val="007115AA"/>
    <w:rsid w:val="007146D8"/>
    <w:rsid w:val="00715950"/>
    <w:rsid w:val="00716EC1"/>
    <w:rsid w:val="00717EED"/>
    <w:rsid w:val="007218AA"/>
    <w:rsid w:val="00721E83"/>
    <w:rsid w:val="00723D34"/>
    <w:rsid w:val="0072404B"/>
    <w:rsid w:val="00724260"/>
    <w:rsid w:val="00726B44"/>
    <w:rsid w:val="00733DB4"/>
    <w:rsid w:val="007345AD"/>
    <w:rsid w:val="00734992"/>
    <w:rsid w:val="00735AB2"/>
    <w:rsid w:val="007364FF"/>
    <w:rsid w:val="00740270"/>
    <w:rsid w:val="00740BBA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15A6"/>
    <w:rsid w:val="00751CDD"/>
    <w:rsid w:val="00752E79"/>
    <w:rsid w:val="0075514A"/>
    <w:rsid w:val="00757488"/>
    <w:rsid w:val="00757C47"/>
    <w:rsid w:val="00757E44"/>
    <w:rsid w:val="00760E54"/>
    <w:rsid w:val="00763F78"/>
    <w:rsid w:val="00765A47"/>
    <w:rsid w:val="00765C94"/>
    <w:rsid w:val="007662C7"/>
    <w:rsid w:val="0076792A"/>
    <w:rsid w:val="0077158C"/>
    <w:rsid w:val="0077245F"/>
    <w:rsid w:val="0077308F"/>
    <w:rsid w:val="007739D9"/>
    <w:rsid w:val="0077462B"/>
    <w:rsid w:val="00774F8F"/>
    <w:rsid w:val="0077677C"/>
    <w:rsid w:val="00776ADE"/>
    <w:rsid w:val="00777B33"/>
    <w:rsid w:val="00780908"/>
    <w:rsid w:val="007810BB"/>
    <w:rsid w:val="00782E10"/>
    <w:rsid w:val="007836AF"/>
    <w:rsid w:val="00783BF8"/>
    <w:rsid w:val="00784209"/>
    <w:rsid w:val="00785684"/>
    <w:rsid w:val="0079048E"/>
    <w:rsid w:val="007904A7"/>
    <w:rsid w:val="0079297C"/>
    <w:rsid w:val="00793324"/>
    <w:rsid w:val="00794565"/>
    <w:rsid w:val="0079632E"/>
    <w:rsid w:val="00797296"/>
    <w:rsid w:val="007A055A"/>
    <w:rsid w:val="007A1E88"/>
    <w:rsid w:val="007A2060"/>
    <w:rsid w:val="007A35FA"/>
    <w:rsid w:val="007A3EC5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B6E"/>
    <w:rsid w:val="007B567F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E009D"/>
    <w:rsid w:val="007E0686"/>
    <w:rsid w:val="007E1933"/>
    <w:rsid w:val="007E3566"/>
    <w:rsid w:val="007E6334"/>
    <w:rsid w:val="007E7642"/>
    <w:rsid w:val="007E7BC5"/>
    <w:rsid w:val="007F0563"/>
    <w:rsid w:val="007F125A"/>
    <w:rsid w:val="007F2870"/>
    <w:rsid w:val="007F3232"/>
    <w:rsid w:val="007F41C9"/>
    <w:rsid w:val="007F452C"/>
    <w:rsid w:val="007F4A2B"/>
    <w:rsid w:val="007F558F"/>
    <w:rsid w:val="007F7528"/>
    <w:rsid w:val="007F77DC"/>
    <w:rsid w:val="00800086"/>
    <w:rsid w:val="00800AC6"/>
    <w:rsid w:val="00802160"/>
    <w:rsid w:val="008034DD"/>
    <w:rsid w:val="0080488B"/>
    <w:rsid w:val="00804B3B"/>
    <w:rsid w:val="00807874"/>
    <w:rsid w:val="00811D46"/>
    <w:rsid w:val="0081282A"/>
    <w:rsid w:val="008130D0"/>
    <w:rsid w:val="008142BE"/>
    <w:rsid w:val="00814781"/>
    <w:rsid w:val="00814E46"/>
    <w:rsid w:val="008151F6"/>
    <w:rsid w:val="0081686D"/>
    <w:rsid w:val="00816C7C"/>
    <w:rsid w:val="00817E79"/>
    <w:rsid w:val="00821B4B"/>
    <w:rsid w:val="008224A1"/>
    <w:rsid w:val="0082296B"/>
    <w:rsid w:val="008248FA"/>
    <w:rsid w:val="00825270"/>
    <w:rsid w:val="00826697"/>
    <w:rsid w:val="008275A9"/>
    <w:rsid w:val="00830628"/>
    <w:rsid w:val="00834F87"/>
    <w:rsid w:val="00835162"/>
    <w:rsid w:val="00836784"/>
    <w:rsid w:val="00841BA9"/>
    <w:rsid w:val="0084205B"/>
    <w:rsid w:val="008442E5"/>
    <w:rsid w:val="00844B85"/>
    <w:rsid w:val="00844D56"/>
    <w:rsid w:val="00844D8C"/>
    <w:rsid w:val="0084508D"/>
    <w:rsid w:val="008454E8"/>
    <w:rsid w:val="008455BA"/>
    <w:rsid w:val="00845CFE"/>
    <w:rsid w:val="00846333"/>
    <w:rsid w:val="00846FA6"/>
    <w:rsid w:val="0085206B"/>
    <w:rsid w:val="00852366"/>
    <w:rsid w:val="00852CBC"/>
    <w:rsid w:val="00853073"/>
    <w:rsid w:val="00853297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689F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2CB9"/>
    <w:rsid w:val="008A3660"/>
    <w:rsid w:val="008A4E85"/>
    <w:rsid w:val="008A647A"/>
    <w:rsid w:val="008A6ECB"/>
    <w:rsid w:val="008A7CC4"/>
    <w:rsid w:val="008A7D20"/>
    <w:rsid w:val="008A7D57"/>
    <w:rsid w:val="008B264A"/>
    <w:rsid w:val="008B29A1"/>
    <w:rsid w:val="008B422A"/>
    <w:rsid w:val="008B4511"/>
    <w:rsid w:val="008B4871"/>
    <w:rsid w:val="008B4C89"/>
    <w:rsid w:val="008B4DDF"/>
    <w:rsid w:val="008B52BF"/>
    <w:rsid w:val="008B6C9F"/>
    <w:rsid w:val="008B7612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C9F"/>
    <w:rsid w:val="008C7872"/>
    <w:rsid w:val="008C7CAD"/>
    <w:rsid w:val="008D2404"/>
    <w:rsid w:val="008D384C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5BAF"/>
    <w:rsid w:val="008F7103"/>
    <w:rsid w:val="008F7667"/>
    <w:rsid w:val="008F7CDB"/>
    <w:rsid w:val="008F7D2D"/>
    <w:rsid w:val="0090067D"/>
    <w:rsid w:val="009006F1"/>
    <w:rsid w:val="009016BA"/>
    <w:rsid w:val="009030D3"/>
    <w:rsid w:val="009034C8"/>
    <w:rsid w:val="009037B6"/>
    <w:rsid w:val="00904CBF"/>
    <w:rsid w:val="00904D38"/>
    <w:rsid w:val="00905B52"/>
    <w:rsid w:val="00905C90"/>
    <w:rsid w:val="00907A16"/>
    <w:rsid w:val="00910504"/>
    <w:rsid w:val="00910EBB"/>
    <w:rsid w:val="00911E9F"/>
    <w:rsid w:val="00912040"/>
    <w:rsid w:val="00913D1F"/>
    <w:rsid w:val="00915F48"/>
    <w:rsid w:val="00916400"/>
    <w:rsid w:val="009165AB"/>
    <w:rsid w:val="009168FA"/>
    <w:rsid w:val="0091705A"/>
    <w:rsid w:val="00917CAF"/>
    <w:rsid w:val="0092036F"/>
    <w:rsid w:val="00920375"/>
    <w:rsid w:val="00923724"/>
    <w:rsid w:val="009237E0"/>
    <w:rsid w:val="00925DC2"/>
    <w:rsid w:val="00926E82"/>
    <w:rsid w:val="00927DBE"/>
    <w:rsid w:val="009313C3"/>
    <w:rsid w:val="00931BCC"/>
    <w:rsid w:val="00932C1A"/>
    <w:rsid w:val="00933860"/>
    <w:rsid w:val="0093515F"/>
    <w:rsid w:val="0093552A"/>
    <w:rsid w:val="00935570"/>
    <w:rsid w:val="0093648F"/>
    <w:rsid w:val="00937110"/>
    <w:rsid w:val="00940E29"/>
    <w:rsid w:val="009422CF"/>
    <w:rsid w:val="0094413A"/>
    <w:rsid w:val="00944CB7"/>
    <w:rsid w:val="0094590C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1347"/>
    <w:rsid w:val="00982298"/>
    <w:rsid w:val="009824D8"/>
    <w:rsid w:val="00983910"/>
    <w:rsid w:val="00984718"/>
    <w:rsid w:val="009922C3"/>
    <w:rsid w:val="009926F7"/>
    <w:rsid w:val="00993AA8"/>
    <w:rsid w:val="00993AB4"/>
    <w:rsid w:val="00993BE6"/>
    <w:rsid w:val="00993EDB"/>
    <w:rsid w:val="0099429A"/>
    <w:rsid w:val="009942B5"/>
    <w:rsid w:val="0099451F"/>
    <w:rsid w:val="00996FC1"/>
    <w:rsid w:val="009A11E2"/>
    <w:rsid w:val="009A181F"/>
    <w:rsid w:val="009A3787"/>
    <w:rsid w:val="009A5588"/>
    <w:rsid w:val="009A5BE1"/>
    <w:rsid w:val="009A7612"/>
    <w:rsid w:val="009A7807"/>
    <w:rsid w:val="009A7A72"/>
    <w:rsid w:val="009B16C7"/>
    <w:rsid w:val="009B1FCF"/>
    <w:rsid w:val="009B3220"/>
    <w:rsid w:val="009B3D85"/>
    <w:rsid w:val="009B401C"/>
    <w:rsid w:val="009B64DF"/>
    <w:rsid w:val="009C0FF4"/>
    <w:rsid w:val="009C2BD1"/>
    <w:rsid w:val="009C2E25"/>
    <w:rsid w:val="009C38B8"/>
    <w:rsid w:val="009C3E99"/>
    <w:rsid w:val="009C4D1E"/>
    <w:rsid w:val="009C57E7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E0B81"/>
    <w:rsid w:val="009E16C1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D43"/>
    <w:rsid w:val="00A0161A"/>
    <w:rsid w:val="00A01B5B"/>
    <w:rsid w:val="00A01C79"/>
    <w:rsid w:val="00A04180"/>
    <w:rsid w:val="00A04655"/>
    <w:rsid w:val="00A052ED"/>
    <w:rsid w:val="00A05D05"/>
    <w:rsid w:val="00A060DF"/>
    <w:rsid w:val="00A1036E"/>
    <w:rsid w:val="00A10B01"/>
    <w:rsid w:val="00A113D8"/>
    <w:rsid w:val="00A11EB1"/>
    <w:rsid w:val="00A129FC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429C"/>
    <w:rsid w:val="00A35CBB"/>
    <w:rsid w:val="00A36BD0"/>
    <w:rsid w:val="00A37FC6"/>
    <w:rsid w:val="00A4053D"/>
    <w:rsid w:val="00A40F53"/>
    <w:rsid w:val="00A4195A"/>
    <w:rsid w:val="00A41BC1"/>
    <w:rsid w:val="00A42BC2"/>
    <w:rsid w:val="00A43823"/>
    <w:rsid w:val="00A43B9D"/>
    <w:rsid w:val="00A444E0"/>
    <w:rsid w:val="00A467AD"/>
    <w:rsid w:val="00A46850"/>
    <w:rsid w:val="00A46884"/>
    <w:rsid w:val="00A47322"/>
    <w:rsid w:val="00A50060"/>
    <w:rsid w:val="00A5122C"/>
    <w:rsid w:val="00A51950"/>
    <w:rsid w:val="00A51F40"/>
    <w:rsid w:val="00A5205E"/>
    <w:rsid w:val="00A52559"/>
    <w:rsid w:val="00A52C5B"/>
    <w:rsid w:val="00A5412F"/>
    <w:rsid w:val="00A545B5"/>
    <w:rsid w:val="00A5479D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436"/>
    <w:rsid w:val="00A73DE5"/>
    <w:rsid w:val="00A76E3A"/>
    <w:rsid w:val="00A823C9"/>
    <w:rsid w:val="00A84783"/>
    <w:rsid w:val="00A850E2"/>
    <w:rsid w:val="00A85D58"/>
    <w:rsid w:val="00A85D5B"/>
    <w:rsid w:val="00A86E0A"/>
    <w:rsid w:val="00A87044"/>
    <w:rsid w:val="00A90A48"/>
    <w:rsid w:val="00A9212E"/>
    <w:rsid w:val="00A92C1D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4064"/>
    <w:rsid w:val="00AA7513"/>
    <w:rsid w:val="00AA7BFA"/>
    <w:rsid w:val="00AA7FA5"/>
    <w:rsid w:val="00AB2CA7"/>
    <w:rsid w:val="00AB2E0A"/>
    <w:rsid w:val="00AB3145"/>
    <w:rsid w:val="00AB3205"/>
    <w:rsid w:val="00AB3505"/>
    <w:rsid w:val="00AB44EA"/>
    <w:rsid w:val="00AB7733"/>
    <w:rsid w:val="00AB7C1B"/>
    <w:rsid w:val="00AC15C7"/>
    <w:rsid w:val="00AC1C35"/>
    <w:rsid w:val="00AC2AE7"/>
    <w:rsid w:val="00AC2C79"/>
    <w:rsid w:val="00AC2EC2"/>
    <w:rsid w:val="00AC5A95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903"/>
    <w:rsid w:val="00AE2B5F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6291"/>
    <w:rsid w:val="00AF637F"/>
    <w:rsid w:val="00AF6F02"/>
    <w:rsid w:val="00AF75F4"/>
    <w:rsid w:val="00B00114"/>
    <w:rsid w:val="00B02822"/>
    <w:rsid w:val="00B02BE0"/>
    <w:rsid w:val="00B101FD"/>
    <w:rsid w:val="00B106D1"/>
    <w:rsid w:val="00B119BB"/>
    <w:rsid w:val="00B11D20"/>
    <w:rsid w:val="00B13526"/>
    <w:rsid w:val="00B15ED2"/>
    <w:rsid w:val="00B15FBC"/>
    <w:rsid w:val="00B162B8"/>
    <w:rsid w:val="00B16EC0"/>
    <w:rsid w:val="00B20CD0"/>
    <w:rsid w:val="00B20E3B"/>
    <w:rsid w:val="00B20F1D"/>
    <w:rsid w:val="00B22CCD"/>
    <w:rsid w:val="00B23AEA"/>
    <w:rsid w:val="00B27547"/>
    <w:rsid w:val="00B279D3"/>
    <w:rsid w:val="00B30114"/>
    <w:rsid w:val="00B3227E"/>
    <w:rsid w:val="00B34135"/>
    <w:rsid w:val="00B354F7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18B"/>
    <w:rsid w:val="00B55CD0"/>
    <w:rsid w:val="00B56E7A"/>
    <w:rsid w:val="00B6077D"/>
    <w:rsid w:val="00B6120B"/>
    <w:rsid w:val="00B62C9D"/>
    <w:rsid w:val="00B63280"/>
    <w:rsid w:val="00B6572F"/>
    <w:rsid w:val="00B6777F"/>
    <w:rsid w:val="00B70A9C"/>
    <w:rsid w:val="00B75B6B"/>
    <w:rsid w:val="00B75EB5"/>
    <w:rsid w:val="00B76A52"/>
    <w:rsid w:val="00B76F8A"/>
    <w:rsid w:val="00B7722B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74F"/>
    <w:rsid w:val="00BA7BA3"/>
    <w:rsid w:val="00BB0C57"/>
    <w:rsid w:val="00BB1843"/>
    <w:rsid w:val="00BB1964"/>
    <w:rsid w:val="00BB4194"/>
    <w:rsid w:val="00BB49B9"/>
    <w:rsid w:val="00BB5047"/>
    <w:rsid w:val="00BB5F32"/>
    <w:rsid w:val="00BB68C4"/>
    <w:rsid w:val="00BC0253"/>
    <w:rsid w:val="00BC1594"/>
    <w:rsid w:val="00BC35D9"/>
    <w:rsid w:val="00BC4D35"/>
    <w:rsid w:val="00BC4DC3"/>
    <w:rsid w:val="00BC5F9D"/>
    <w:rsid w:val="00BC74B1"/>
    <w:rsid w:val="00BC78FA"/>
    <w:rsid w:val="00BC79A9"/>
    <w:rsid w:val="00BD207C"/>
    <w:rsid w:val="00BD3949"/>
    <w:rsid w:val="00BD40BB"/>
    <w:rsid w:val="00BD634D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E7F63"/>
    <w:rsid w:val="00BF02C3"/>
    <w:rsid w:val="00BF0991"/>
    <w:rsid w:val="00BF0F3C"/>
    <w:rsid w:val="00BF55EC"/>
    <w:rsid w:val="00BF5830"/>
    <w:rsid w:val="00BF785E"/>
    <w:rsid w:val="00BF7DD2"/>
    <w:rsid w:val="00C00BAB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78F"/>
    <w:rsid w:val="00C12C0C"/>
    <w:rsid w:val="00C13059"/>
    <w:rsid w:val="00C134EB"/>
    <w:rsid w:val="00C153A4"/>
    <w:rsid w:val="00C16F29"/>
    <w:rsid w:val="00C20EAD"/>
    <w:rsid w:val="00C21055"/>
    <w:rsid w:val="00C24914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3BF8"/>
    <w:rsid w:val="00C56E71"/>
    <w:rsid w:val="00C57B48"/>
    <w:rsid w:val="00C6136F"/>
    <w:rsid w:val="00C631AA"/>
    <w:rsid w:val="00C63CEA"/>
    <w:rsid w:val="00C63CFF"/>
    <w:rsid w:val="00C6662B"/>
    <w:rsid w:val="00C666AC"/>
    <w:rsid w:val="00C66C18"/>
    <w:rsid w:val="00C7138D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461E"/>
    <w:rsid w:val="00C87EF2"/>
    <w:rsid w:val="00C910B8"/>
    <w:rsid w:val="00C91C69"/>
    <w:rsid w:val="00C91CD6"/>
    <w:rsid w:val="00C935D0"/>
    <w:rsid w:val="00C95F93"/>
    <w:rsid w:val="00C96E74"/>
    <w:rsid w:val="00CA205C"/>
    <w:rsid w:val="00CA246F"/>
    <w:rsid w:val="00CA2D14"/>
    <w:rsid w:val="00CA4144"/>
    <w:rsid w:val="00CA4212"/>
    <w:rsid w:val="00CA6C22"/>
    <w:rsid w:val="00CA7C0E"/>
    <w:rsid w:val="00CB027F"/>
    <w:rsid w:val="00CB0909"/>
    <w:rsid w:val="00CC0D42"/>
    <w:rsid w:val="00CC27BA"/>
    <w:rsid w:val="00CC3AF9"/>
    <w:rsid w:val="00CC3E48"/>
    <w:rsid w:val="00CC6983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9A"/>
    <w:rsid w:val="00CE275D"/>
    <w:rsid w:val="00CE3C21"/>
    <w:rsid w:val="00CE4691"/>
    <w:rsid w:val="00CE586D"/>
    <w:rsid w:val="00CE5C60"/>
    <w:rsid w:val="00CE5DE2"/>
    <w:rsid w:val="00CE6A4A"/>
    <w:rsid w:val="00CE7068"/>
    <w:rsid w:val="00CE7EF7"/>
    <w:rsid w:val="00CF3979"/>
    <w:rsid w:val="00CF4CAB"/>
    <w:rsid w:val="00CF5652"/>
    <w:rsid w:val="00CF7E45"/>
    <w:rsid w:val="00CF7F9D"/>
    <w:rsid w:val="00D00A0D"/>
    <w:rsid w:val="00D02474"/>
    <w:rsid w:val="00D027EB"/>
    <w:rsid w:val="00D04016"/>
    <w:rsid w:val="00D0538B"/>
    <w:rsid w:val="00D060C5"/>
    <w:rsid w:val="00D061C5"/>
    <w:rsid w:val="00D10025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2C4"/>
    <w:rsid w:val="00D3461E"/>
    <w:rsid w:val="00D37877"/>
    <w:rsid w:val="00D37E11"/>
    <w:rsid w:val="00D40873"/>
    <w:rsid w:val="00D43488"/>
    <w:rsid w:val="00D43BE0"/>
    <w:rsid w:val="00D443EC"/>
    <w:rsid w:val="00D45E51"/>
    <w:rsid w:val="00D5057E"/>
    <w:rsid w:val="00D5210E"/>
    <w:rsid w:val="00D53563"/>
    <w:rsid w:val="00D54769"/>
    <w:rsid w:val="00D56F79"/>
    <w:rsid w:val="00D61E89"/>
    <w:rsid w:val="00D6395A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0AB9"/>
    <w:rsid w:val="00D817A1"/>
    <w:rsid w:val="00D84CF4"/>
    <w:rsid w:val="00D84F74"/>
    <w:rsid w:val="00D87689"/>
    <w:rsid w:val="00D9284D"/>
    <w:rsid w:val="00D92D7D"/>
    <w:rsid w:val="00D93BC9"/>
    <w:rsid w:val="00D93F81"/>
    <w:rsid w:val="00D944F1"/>
    <w:rsid w:val="00D96015"/>
    <w:rsid w:val="00D97E5B"/>
    <w:rsid w:val="00DA263D"/>
    <w:rsid w:val="00DA2DF3"/>
    <w:rsid w:val="00DA3AC5"/>
    <w:rsid w:val="00DA476A"/>
    <w:rsid w:val="00DA4C2A"/>
    <w:rsid w:val="00DA67E9"/>
    <w:rsid w:val="00DB0921"/>
    <w:rsid w:val="00DB3988"/>
    <w:rsid w:val="00DB3DA1"/>
    <w:rsid w:val="00DB4FDD"/>
    <w:rsid w:val="00DB51D9"/>
    <w:rsid w:val="00DC1E0D"/>
    <w:rsid w:val="00DC1EC6"/>
    <w:rsid w:val="00DC2211"/>
    <w:rsid w:val="00DC2B8D"/>
    <w:rsid w:val="00DC44BF"/>
    <w:rsid w:val="00DC4DDA"/>
    <w:rsid w:val="00DC5076"/>
    <w:rsid w:val="00DC6922"/>
    <w:rsid w:val="00DC6E4D"/>
    <w:rsid w:val="00DC6E66"/>
    <w:rsid w:val="00DD0E8C"/>
    <w:rsid w:val="00DD1417"/>
    <w:rsid w:val="00DD1591"/>
    <w:rsid w:val="00DD1AF5"/>
    <w:rsid w:val="00DD1FBE"/>
    <w:rsid w:val="00DD2908"/>
    <w:rsid w:val="00DD3798"/>
    <w:rsid w:val="00DD40E5"/>
    <w:rsid w:val="00DD4572"/>
    <w:rsid w:val="00DD7137"/>
    <w:rsid w:val="00DD735E"/>
    <w:rsid w:val="00DE0ACF"/>
    <w:rsid w:val="00DE27D9"/>
    <w:rsid w:val="00DE5E1B"/>
    <w:rsid w:val="00DE6251"/>
    <w:rsid w:val="00DE62CB"/>
    <w:rsid w:val="00DF105D"/>
    <w:rsid w:val="00DF1DEE"/>
    <w:rsid w:val="00DF31A4"/>
    <w:rsid w:val="00DF321D"/>
    <w:rsid w:val="00DF5E0A"/>
    <w:rsid w:val="00DF5E4F"/>
    <w:rsid w:val="00DF6869"/>
    <w:rsid w:val="00DF6973"/>
    <w:rsid w:val="00DF701B"/>
    <w:rsid w:val="00DF71FF"/>
    <w:rsid w:val="00DF76B3"/>
    <w:rsid w:val="00DF7B58"/>
    <w:rsid w:val="00DF7E69"/>
    <w:rsid w:val="00E0071D"/>
    <w:rsid w:val="00E01EB3"/>
    <w:rsid w:val="00E02DD4"/>
    <w:rsid w:val="00E03377"/>
    <w:rsid w:val="00E03915"/>
    <w:rsid w:val="00E04A8E"/>
    <w:rsid w:val="00E04DB5"/>
    <w:rsid w:val="00E0540A"/>
    <w:rsid w:val="00E05A4F"/>
    <w:rsid w:val="00E06902"/>
    <w:rsid w:val="00E073FD"/>
    <w:rsid w:val="00E1224D"/>
    <w:rsid w:val="00E13E92"/>
    <w:rsid w:val="00E14398"/>
    <w:rsid w:val="00E15EC5"/>
    <w:rsid w:val="00E17021"/>
    <w:rsid w:val="00E1756E"/>
    <w:rsid w:val="00E17E11"/>
    <w:rsid w:val="00E2115C"/>
    <w:rsid w:val="00E21AE3"/>
    <w:rsid w:val="00E237C3"/>
    <w:rsid w:val="00E24B2F"/>
    <w:rsid w:val="00E250AE"/>
    <w:rsid w:val="00E25F69"/>
    <w:rsid w:val="00E26016"/>
    <w:rsid w:val="00E26820"/>
    <w:rsid w:val="00E26B2E"/>
    <w:rsid w:val="00E26B9A"/>
    <w:rsid w:val="00E273CE"/>
    <w:rsid w:val="00E2770F"/>
    <w:rsid w:val="00E27A39"/>
    <w:rsid w:val="00E31FFB"/>
    <w:rsid w:val="00E324C3"/>
    <w:rsid w:val="00E32EC7"/>
    <w:rsid w:val="00E336F6"/>
    <w:rsid w:val="00E35F5F"/>
    <w:rsid w:val="00E36494"/>
    <w:rsid w:val="00E3651E"/>
    <w:rsid w:val="00E3707F"/>
    <w:rsid w:val="00E37A2A"/>
    <w:rsid w:val="00E37C34"/>
    <w:rsid w:val="00E42AAB"/>
    <w:rsid w:val="00E44672"/>
    <w:rsid w:val="00E44829"/>
    <w:rsid w:val="00E46110"/>
    <w:rsid w:val="00E46399"/>
    <w:rsid w:val="00E466AC"/>
    <w:rsid w:val="00E466CB"/>
    <w:rsid w:val="00E50E83"/>
    <w:rsid w:val="00E52372"/>
    <w:rsid w:val="00E5341E"/>
    <w:rsid w:val="00E539B7"/>
    <w:rsid w:val="00E54075"/>
    <w:rsid w:val="00E548D3"/>
    <w:rsid w:val="00E54EBB"/>
    <w:rsid w:val="00E55240"/>
    <w:rsid w:val="00E55E8F"/>
    <w:rsid w:val="00E57576"/>
    <w:rsid w:val="00E57B6B"/>
    <w:rsid w:val="00E60675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2B4A"/>
    <w:rsid w:val="00E75BD2"/>
    <w:rsid w:val="00E7621A"/>
    <w:rsid w:val="00E7692C"/>
    <w:rsid w:val="00E82A3B"/>
    <w:rsid w:val="00E83B28"/>
    <w:rsid w:val="00E83C02"/>
    <w:rsid w:val="00E84685"/>
    <w:rsid w:val="00E84AE6"/>
    <w:rsid w:val="00E85739"/>
    <w:rsid w:val="00E86A95"/>
    <w:rsid w:val="00E8743A"/>
    <w:rsid w:val="00E87AFC"/>
    <w:rsid w:val="00E94F75"/>
    <w:rsid w:val="00E96D4B"/>
    <w:rsid w:val="00EA0DE8"/>
    <w:rsid w:val="00EA16DD"/>
    <w:rsid w:val="00EA22AB"/>
    <w:rsid w:val="00EA34CF"/>
    <w:rsid w:val="00EA37EA"/>
    <w:rsid w:val="00EA3A7C"/>
    <w:rsid w:val="00EA3B83"/>
    <w:rsid w:val="00EA43AD"/>
    <w:rsid w:val="00EA451D"/>
    <w:rsid w:val="00EA4F63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F09"/>
    <w:rsid w:val="00ED41C7"/>
    <w:rsid w:val="00ED5D2D"/>
    <w:rsid w:val="00ED6FC2"/>
    <w:rsid w:val="00ED7F6E"/>
    <w:rsid w:val="00EE02A9"/>
    <w:rsid w:val="00EE17C6"/>
    <w:rsid w:val="00EE1E5F"/>
    <w:rsid w:val="00EE2E85"/>
    <w:rsid w:val="00EE3326"/>
    <w:rsid w:val="00EE42E6"/>
    <w:rsid w:val="00EE5471"/>
    <w:rsid w:val="00EE57EA"/>
    <w:rsid w:val="00EE61A9"/>
    <w:rsid w:val="00EE7D57"/>
    <w:rsid w:val="00EF03C8"/>
    <w:rsid w:val="00EF077C"/>
    <w:rsid w:val="00EF10EC"/>
    <w:rsid w:val="00EF1ACA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BEA"/>
    <w:rsid w:val="00F05E72"/>
    <w:rsid w:val="00F0773B"/>
    <w:rsid w:val="00F119F6"/>
    <w:rsid w:val="00F1241F"/>
    <w:rsid w:val="00F15447"/>
    <w:rsid w:val="00F163FE"/>
    <w:rsid w:val="00F16CE8"/>
    <w:rsid w:val="00F16DEB"/>
    <w:rsid w:val="00F1763A"/>
    <w:rsid w:val="00F17F2F"/>
    <w:rsid w:val="00F20634"/>
    <w:rsid w:val="00F22EFC"/>
    <w:rsid w:val="00F243E9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40EFE"/>
    <w:rsid w:val="00F42638"/>
    <w:rsid w:val="00F42850"/>
    <w:rsid w:val="00F436A4"/>
    <w:rsid w:val="00F44729"/>
    <w:rsid w:val="00F45582"/>
    <w:rsid w:val="00F466CC"/>
    <w:rsid w:val="00F478CC"/>
    <w:rsid w:val="00F510A9"/>
    <w:rsid w:val="00F52913"/>
    <w:rsid w:val="00F5320D"/>
    <w:rsid w:val="00F53548"/>
    <w:rsid w:val="00F54983"/>
    <w:rsid w:val="00F54FDD"/>
    <w:rsid w:val="00F56221"/>
    <w:rsid w:val="00F569F6"/>
    <w:rsid w:val="00F606D2"/>
    <w:rsid w:val="00F627F4"/>
    <w:rsid w:val="00F63AAE"/>
    <w:rsid w:val="00F63CC3"/>
    <w:rsid w:val="00F644C0"/>
    <w:rsid w:val="00F65FB2"/>
    <w:rsid w:val="00F6680D"/>
    <w:rsid w:val="00F676C8"/>
    <w:rsid w:val="00F67835"/>
    <w:rsid w:val="00F67ABF"/>
    <w:rsid w:val="00F67C59"/>
    <w:rsid w:val="00F67C5F"/>
    <w:rsid w:val="00F70939"/>
    <w:rsid w:val="00F71CC3"/>
    <w:rsid w:val="00F726DB"/>
    <w:rsid w:val="00F811A4"/>
    <w:rsid w:val="00F822C0"/>
    <w:rsid w:val="00F823E3"/>
    <w:rsid w:val="00F84B44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812"/>
    <w:rsid w:val="00FD6CD9"/>
    <w:rsid w:val="00FD6FF8"/>
    <w:rsid w:val="00FD7491"/>
    <w:rsid w:val="00FE0255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9F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3314D109-8FD2-4BB7-AC9E-C12D49F7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C8461E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C8461E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2C74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Props1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17034</TotalTime>
  <Pages>22</Pages>
  <Words>7134</Words>
  <Characters>42805</Characters>
  <Application>Microsoft Office Word</Application>
  <DocSecurity>0</DocSecurity>
  <Lines>356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74</cp:revision>
  <cp:lastPrinted>2025-12-09T13:17:00Z</cp:lastPrinted>
  <dcterms:created xsi:type="dcterms:W3CDTF">2025-12-22T10:37:00Z</dcterms:created>
  <dcterms:modified xsi:type="dcterms:W3CDTF">2026-04-27T12:13:00Z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